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1" w:rsidRDefault="002C6E71" w:rsidP="002C6E71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2C6E71" w:rsidRDefault="002C6E71" w:rsidP="002C6E71">
      <w:pPr>
        <w:spacing w:line="360" w:lineRule="auto"/>
        <w:jc w:val="center"/>
        <w:rPr>
          <w:sz w:val="28"/>
        </w:rPr>
      </w:pPr>
      <w:r>
        <w:rPr>
          <w:sz w:val="28"/>
        </w:rPr>
        <w:t>«Физико- математический лицей»</w:t>
      </w:r>
    </w:p>
    <w:p w:rsidR="002C6E71" w:rsidRPr="00BD3C3D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</w:rPr>
        <w:t>г. Сергиев Посад</w:t>
      </w:r>
    </w:p>
    <w:p w:rsidR="002C6E71" w:rsidRPr="00BD3C3D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pStyle w:val="1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2C6E71">
        <w:rPr>
          <w:rFonts w:ascii="Times New Roman" w:hAnsi="Times New Roman"/>
          <w:color w:val="auto"/>
          <w:sz w:val="52"/>
          <w:szCs w:val="52"/>
        </w:rPr>
        <w:t>«</w:t>
      </w:r>
      <w:r w:rsidRPr="002C6E71">
        <w:rPr>
          <w:rFonts w:ascii="Times New Roman" w:hAnsi="Times New Roman" w:cs="Times New Roman"/>
          <w:color w:val="auto"/>
          <w:sz w:val="52"/>
          <w:szCs w:val="52"/>
        </w:rPr>
        <w:t xml:space="preserve">Дидактическая система </w:t>
      </w:r>
    </w:p>
    <w:p w:rsidR="002C6E71" w:rsidRPr="002C6E71" w:rsidRDefault="002C6E71" w:rsidP="002C6E71">
      <w:pPr>
        <w:pStyle w:val="1"/>
        <w:jc w:val="center"/>
        <w:rPr>
          <w:rFonts w:ascii="Times New Roman" w:hAnsi="Times New Roman"/>
          <w:b w:val="0"/>
          <w:i/>
          <w:color w:val="auto"/>
          <w:sz w:val="52"/>
          <w:szCs w:val="52"/>
        </w:rPr>
      </w:pPr>
      <w:r w:rsidRPr="002C6E71">
        <w:rPr>
          <w:rFonts w:ascii="Times New Roman" w:hAnsi="Times New Roman" w:cs="Times New Roman"/>
          <w:color w:val="auto"/>
          <w:sz w:val="52"/>
          <w:szCs w:val="52"/>
        </w:rPr>
        <w:t>контроля знаний</w:t>
      </w:r>
      <w:r w:rsidRPr="002C6E71">
        <w:rPr>
          <w:rFonts w:ascii="Times New Roman" w:hAnsi="Times New Roman"/>
          <w:color w:val="auto"/>
          <w:sz w:val="52"/>
          <w:szCs w:val="52"/>
        </w:rPr>
        <w:t>»</w:t>
      </w: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jc w:val="center"/>
        <w:rPr>
          <w:b/>
          <w:i/>
          <w:sz w:val="28"/>
          <w:szCs w:val="28"/>
        </w:rPr>
      </w:pPr>
    </w:p>
    <w:p w:rsidR="002C6E71" w:rsidRPr="00BD3C3D" w:rsidRDefault="002C6E71" w:rsidP="002C6E71">
      <w:pPr>
        <w:spacing w:line="360" w:lineRule="auto"/>
        <w:jc w:val="right"/>
      </w:pPr>
      <w:r w:rsidRPr="00BD3C3D">
        <w:t>Методическая разработка</w:t>
      </w:r>
    </w:p>
    <w:p w:rsidR="002C6E71" w:rsidRDefault="002C6E71" w:rsidP="002C6E71">
      <w:pPr>
        <w:spacing w:line="360" w:lineRule="auto"/>
        <w:jc w:val="right"/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  <w:r>
        <w:t xml:space="preserve">Учитель физики </w:t>
      </w:r>
    </w:p>
    <w:p w:rsidR="002C6E71" w:rsidRDefault="002C6E71" w:rsidP="002C6E71">
      <w:pPr>
        <w:spacing w:line="360" w:lineRule="auto"/>
        <w:jc w:val="right"/>
        <w:rPr>
          <w:szCs w:val="20"/>
        </w:rPr>
      </w:pPr>
      <w:r>
        <w:t>Шаткова Е.В.</w:t>
      </w: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spacing w:line="360" w:lineRule="auto"/>
        <w:rPr>
          <w:b/>
          <w:i/>
          <w:sz w:val="28"/>
          <w:szCs w:val="28"/>
        </w:rPr>
      </w:pPr>
    </w:p>
    <w:p w:rsidR="002C6E71" w:rsidRDefault="002C6E71" w:rsidP="002C6E71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b/>
          <w:sz w:val="28"/>
          <w:szCs w:val="28"/>
        </w:rPr>
        <w:t>2011 - 2012 учебный год</w:t>
      </w:r>
    </w:p>
    <w:p w:rsidR="002C6E71" w:rsidRDefault="002C6E71" w:rsidP="002C6E71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CB5ADC" w:rsidRPr="00F30FA5" w:rsidRDefault="00CB5ADC" w:rsidP="00F30FA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0FA5">
        <w:rPr>
          <w:rFonts w:ascii="Times New Roman" w:hAnsi="Times New Roman" w:cs="Times New Roman"/>
          <w:color w:val="auto"/>
          <w:sz w:val="24"/>
          <w:szCs w:val="24"/>
        </w:rPr>
        <w:lastRenderedPageBreak/>
        <w:t>Дидактическая система контроля знаний</w:t>
      </w:r>
    </w:p>
    <w:p w:rsidR="00CB5ADC" w:rsidRPr="00F30FA5" w:rsidRDefault="00CB5ADC" w:rsidP="00F30FA5">
      <w:pPr>
        <w:pStyle w:val="a4"/>
        <w:ind w:firstLine="708"/>
        <w:jc w:val="both"/>
      </w:pPr>
      <w:r w:rsidRPr="00F30FA5">
        <w:t xml:space="preserve">Одним из путей повышения качества обучения является контроль знаний, представленный в виде дидактической системы контроля знаний. С помощью различных методов проверки знаний можно получить полную информацию об: уровне достигнутых результатов; готовности к дальнейшему обучению; знаниях, умениях и навыках, полученных в процессе изучения нового материала, его повторении, закреплении и систематизации; памяти, мышлении, речи студентов; понимании общих подходов к учению; эффективности методов обучения. Проверкой можно и стимулировать учение: положительная оценка нацеливает на успешную дальнейшую учебу; справедливая критика – желание подтянуться. Известно, что чем интереснее и разнообразнее формы контроля знаний, тем прочнее изученный материал закрепляется и дольше сохраняется; чрезвычайно эффективны наглядно-образные компоненты контроля; методика контроля должна соответствовать возрастным особенностям мышления студентов. На практике применяются отдельные фрагменты данной системы – это и физические диктанты, и тесты, и компьютерные задания. Авторскими разработками являются: метод </w:t>
      </w:r>
      <w:proofErr w:type="spellStart"/>
      <w:r w:rsidRPr="00F30FA5">
        <w:t>экспресс-опроса</w:t>
      </w:r>
      <w:proofErr w:type="spellEnd"/>
      <w:r w:rsidRPr="00F30FA5">
        <w:t xml:space="preserve"> по карточкам-заданиям; билеты-задания для итоговой аттестации </w:t>
      </w:r>
      <w:proofErr w:type="gramStart"/>
      <w:r w:rsidRPr="00F30FA5">
        <w:t>в</w:t>
      </w:r>
      <w:proofErr w:type="gramEnd"/>
      <w:r w:rsidRPr="00F30FA5">
        <w:t xml:space="preserve"> нетрадиционной форме; тестовые задания для выявления уровня усвоения программного материала по физике студентами учреждений среднего профессионального образования. Дидактическая система контроля знаний может быть полезной преподавателю, работающему по любому учебному пособию и по любой программе.</w:t>
      </w:r>
    </w:p>
    <w:p w:rsidR="00CB5ADC" w:rsidRPr="00F30FA5" w:rsidRDefault="00CB5ADC" w:rsidP="00F30FA5">
      <w:pPr>
        <w:pStyle w:val="a4"/>
        <w:jc w:val="both"/>
        <w:rPr>
          <w:u w:val="single"/>
        </w:rPr>
      </w:pPr>
      <w:r w:rsidRPr="00F30FA5">
        <w:rPr>
          <w:b/>
          <w:bCs/>
        </w:rPr>
        <w:t>Входной контроль</w:t>
      </w:r>
    </w:p>
    <w:p w:rsidR="00CB5ADC" w:rsidRPr="00F30FA5" w:rsidRDefault="00A82703" w:rsidP="00A82703">
      <w:pPr>
        <w:pStyle w:val="a4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1350645</wp:posOffset>
            </wp:positionV>
            <wp:extent cx="1796415" cy="1712595"/>
            <wp:effectExtent l="19050" t="0" r="0" b="0"/>
            <wp:wrapSquare wrapText="bothSides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DC" w:rsidRPr="00F30FA5">
        <w:t xml:space="preserve">Цель входного контроля – установить уровень подготовленности </w:t>
      </w:r>
      <w:r w:rsidR="00F30FA5">
        <w:t>учеников</w:t>
      </w:r>
      <w:r w:rsidR="00CB5ADC" w:rsidRPr="00F30FA5">
        <w:t xml:space="preserve"> по физике. Проводится на первом уроке: предлагается составить кроссворд, зашифровав свою фамилию по горизонтали. По вертикали </w:t>
      </w:r>
      <w:r w:rsidR="00F30FA5">
        <w:t>ученик</w:t>
      </w:r>
      <w:r w:rsidR="00CB5ADC" w:rsidRPr="00F30FA5">
        <w:t xml:space="preserve"> вспоминает физические понятия, термины, законы, названия приборов, фамилии ученых-физиков, используя ранее полученные знания по физике. По придуманным физическим понятиям и поставленным к ним вопросам можно судить о конкретных знаниях по физике, об интеллектуальном уровне </w:t>
      </w:r>
      <w:r w:rsidR="00F30FA5">
        <w:t>ученика</w:t>
      </w:r>
      <w:r w:rsidR="00CB5ADC" w:rsidRPr="00F30FA5">
        <w:t>, о его культуре и кругозоре. Например</w:t>
      </w:r>
      <w:r w:rsidR="00CB5ADC" w:rsidRPr="00F30FA5">
        <w:rPr>
          <w:b/>
          <w:bCs/>
        </w:rPr>
        <w:t>:</w:t>
      </w:r>
    </w:p>
    <w:p w:rsidR="00F30FA5" w:rsidRDefault="00CB5ADC" w:rsidP="00A82703">
      <w:pPr>
        <w:pStyle w:val="a4"/>
        <w:spacing w:before="0" w:beforeAutospacing="0" w:after="0" w:afterAutospacing="0"/>
        <w:jc w:val="both"/>
      </w:pPr>
      <w:r w:rsidRPr="00F30FA5">
        <w:t xml:space="preserve">1. Как называется физическая величина, равная произведению </w:t>
      </w:r>
      <w:r w:rsidR="00F30FA5">
        <w:t>массы тела на его ускорение?</w:t>
      </w:r>
      <w:r w:rsidR="00F30FA5">
        <w:br/>
        <w:t xml:space="preserve">2. </w:t>
      </w:r>
      <w:r w:rsidRPr="00F30FA5">
        <w:t>Как называется атом с избытком или недостатком электронов?</w:t>
      </w:r>
      <w:r w:rsidRPr="00F30FA5">
        <w:br/>
        <w:t xml:space="preserve">3. </w:t>
      </w:r>
      <w:r w:rsidR="00F30FA5">
        <w:t xml:space="preserve"> </w:t>
      </w:r>
      <w:r w:rsidRPr="00F30FA5">
        <w:t>Какая физическая величина измеряется в метрах?</w:t>
      </w:r>
    </w:p>
    <w:p w:rsidR="00F30FA5" w:rsidRDefault="00CB5ADC" w:rsidP="00F30FA5">
      <w:pPr>
        <w:pStyle w:val="a4"/>
        <w:spacing w:before="0" w:beforeAutospacing="0" w:after="0" w:afterAutospacing="0"/>
        <w:jc w:val="both"/>
      </w:pPr>
      <w:r w:rsidRPr="00F30FA5">
        <w:t xml:space="preserve">4. </w:t>
      </w:r>
      <w:proofErr w:type="gramStart"/>
      <w:r w:rsidRPr="00F30FA5">
        <w:t>Имя</w:t>
      </w:r>
      <w:proofErr w:type="gramEnd"/>
      <w:r w:rsidRPr="00F30FA5">
        <w:t xml:space="preserve"> какого ученого носит закон?</w:t>
      </w:r>
    </w:p>
    <w:p w:rsidR="00F30FA5" w:rsidRDefault="00CB5ADC" w:rsidP="00F30FA5">
      <w:pPr>
        <w:pStyle w:val="a4"/>
        <w:spacing w:before="0" w:beforeAutospacing="0" w:after="0" w:afterAutospacing="0"/>
        <w:jc w:val="both"/>
      </w:pPr>
      <w:r w:rsidRPr="00F30FA5">
        <w:t xml:space="preserve">5. Какой процесс </w:t>
      </w:r>
      <w:proofErr w:type="spellStart"/>
      <w:r w:rsidRPr="00F30FA5">
        <w:t>обратен</w:t>
      </w:r>
      <w:proofErr w:type="spellEnd"/>
      <w:r w:rsidRPr="00F30FA5">
        <w:t xml:space="preserve"> процессу конденсации?</w:t>
      </w:r>
    </w:p>
    <w:p w:rsidR="00F30FA5" w:rsidRDefault="00CB5ADC" w:rsidP="00F30FA5">
      <w:pPr>
        <w:pStyle w:val="a4"/>
        <w:spacing w:before="0" w:beforeAutospacing="0" w:after="0" w:afterAutospacing="0"/>
        <w:jc w:val="both"/>
      </w:pPr>
      <w:r w:rsidRPr="00F30FA5">
        <w:t>6. Как называется единица измерения количества вещества?</w:t>
      </w:r>
    </w:p>
    <w:p w:rsidR="00CB5ADC" w:rsidRPr="00F30FA5" w:rsidRDefault="00CB5ADC" w:rsidP="00F30FA5">
      <w:pPr>
        <w:pStyle w:val="a4"/>
        <w:spacing w:before="0" w:beforeAutospacing="0" w:after="0" w:afterAutospacing="0"/>
        <w:jc w:val="both"/>
      </w:pPr>
      <w:r w:rsidRPr="00F30FA5">
        <w:t>7. Какую физическую величину можно увеличить вдвое, встав на одну ногу?</w:t>
      </w:r>
    </w:p>
    <w:p w:rsidR="00507CEB" w:rsidRDefault="00507CEB" w:rsidP="00F30FA5">
      <w:pPr>
        <w:pStyle w:val="a4"/>
        <w:jc w:val="both"/>
        <w:rPr>
          <w:b/>
          <w:bCs/>
        </w:rPr>
      </w:pPr>
    </w:p>
    <w:p w:rsidR="00CB5ADC" w:rsidRPr="00F30FA5" w:rsidRDefault="00CB5ADC" w:rsidP="00F30FA5">
      <w:pPr>
        <w:pStyle w:val="a4"/>
        <w:jc w:val="both"/>
        <w:rPr>
          <w:u w:val="single"/>
        </w:rPr>
      </w:pPr>
      <w:r w:rsidRPr="00F30FA5">
        <w:rPr>
          <w:b/>
          <w:bCs/>
        </w:rPr>
        <w:t>Текущий контроль</w:t>
      </w:r>
    </w:p>
    <w:p w:rsidR="00CB5ADC" w:rsidRPr="00F30FA5" w:rsidRDefault="00CB5ADC" w:rsidP="006B205A">
      <w:pPr>
        <w:pStyle w:val="a4"/>
        <w:ind w:firstLine="708"/>
        <w:jc w:val="both"/>
      </w:pPr>
      <w:r w:rsidRPr="00F30FA5">
        <w:t>При текущем контроле (</w:t>
      </w:r>
      <w:proofErr w:type="spellStart"/>
      <w:r w:rsidRPr="00F30FA5">
        <w:t>ежеурочное</w:t>
      </w:r>
      <w:proofErr w:type="spellEnd"/>
      <w:r w:rsidRPr="00F30FA5">
        <w:t xml:space="preserve"> оценивание) применяются разнообразные методы, ведущие к достижению цели урока: физические диктанты, "Аукционов понимания графиков" и игры "Знаешь ли ты формулы?", </w:t>
      </w:r>
      <w:proofErr w:type="spellStart"/>
      <w:proofErr w:type="gramStart"/>
      <w:r w:rsidRPr="00F30FA5">
        <w:t>экспресс-опросы</w:t>
      </w:r>
      <w:proofErr w:type="spellEnd"/>
      <w:proofErr w:type="gramEnd"/>
      <w:r w:rsidRPr="00F30FA5">
        <w:t xml:space="preserve"> и другие. По результатам анализа каждого урока, вносится корректировка, и ставятся задачи на следующий урок. Примером может служить "</w:t>
      </w:r>
      <w:r w:rsidRPr="006B205A">
        <w:rPr>
          <w:b/>
          <w:u w:val="single"/>
        </w:rPr>
        <w:t>Аукцион понимания графиков"</w:t>
      </w:r>
      <w:r w:rsidRPr="00F30FA5">
        <w:t xml:space="preserve"> по механике: </w:t>
      </w:r>
    </w:p>
    <w:p w:rsidR="00CB5ADC" w:rsidRPr="00F30FA5" w:rsidRDefault="00A82703" w:rsidP="00F30FA5">
      <w:pPr>
        <w:pStyle w:val="a4"/>
        <w:numPr>
          <w:ilvl w:val="0"/>
          <w:numId w:val="7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-186055</wp:posOffset>
            </wp:positionV>
            <wp:extent cx="1223645" cy="1249045"/>
            <wp:effectExtent l="19050" t="0" r="0" b="0"/>
            <wp:wrapSquare wrapText="bothSides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DC" w:rsidRPr="00F30FA5">
        <w:t>Расска</w:t>
      </w:r>
      <w:r w:rsidR="00F30FA5">
        <w:t>жите</w:t>
      </w:r>
      <w:r w:rsidR="00CB5ADC" w:rsidRPr="00F30FA5">
        <w:t xml:space="preserve"> о движении тел по их графикам движения</w:t>
      </w:r>
      <w:r w:rsidR="00F30FA5">
        <w:t>.</w:t>
      </w:r>
    </w:p>
    <w:p w:rsidR="00CB5ADC" w:rsidRPr="00F30FA5" w:rsidRDefault="00CB5ADC" w:rsidP="00F30FA5">
      <w:pPr>
        <w:pStyle w:val="a4"/>
        <w:numPr>
          <w:ilvl w:val="0"/>
          <w:numId w:val="7"/>
        </w:numPr>
        <w:jc w:val="both"/>
      </w:pPr>
      <w:r w:rsidRPr="00F30FA5">
        <w:t>Найдите соответствие между графиками и формулами</w:t>
      </w:r>
      <w:r w:rsidR="00F30FA5">
        <w:rPr>
          <w:b/>
          <w:bCs/>
        </w:rPr>
        <w:t>.</w:t>
      </w:r>
      <w:r w:rsidRPr="00F30FA5">
        <w:rPr>
          <w:b/>
          <w:bCs/>
        </w:rPr>
        <w:t xml:space="preserve"> </w:t>
      </w:r>
    </w:p>
    <w:p w:rsidR="00CB5ADC" w:rsidRPr="00F30FA5" w:rsidRDefault="00C51603" w:rsidP="00F30FA5">
      <w:pPr>
        <w:pStyle w:val="a4"/>
        <w:jc w:val="both"/>
      </w:pPr>
      <w:r w:rsidRPr="00F30FA5">
        <w:rPr>
          <w:noProof/>
        </w:rPr>
        <w:lastRenderedPageBreak/>
        <w:drawing>
          <wp:inline distT="0" distB="0" distL="0" distR="0">
            <wp:extent cx="2997200" cy="762000"/>
            <wp:effectExtent l="19050" t="0" r="0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A82703">
      <w:pPr>
        <w:pStyle w:val="a4"/>
        <w:ind w:firstLine="708"/>
        <w:jc w:val="both"/>
        <w:rPr>
          <w:b/>
          <w:bCs/>
        </w:rPr>
      </w:pPr>
      <w:r w:rsidRPr="00F30FA5">
        <w:t xml:space="preserve">Развивают инициативу, помогают осознать многочисленные связи между физическими величинами задачи с заданием: </w:t>
      </w:r>
      <w:r w:rsidRPr="00F30FA5">
        <w:rPr>
          <w:b/>
        </w:rPr>
        <w:t>"Найди все, что можно!"</w:t>
      </w:r>
      <w:r w:rsidRPr="00F30FA5">
        <w:t xml:space="preserve">, например, </w:t>
      </w:r>
      <w:r w:rsidR="00F30FA5">
        <w:t>дано</w:t>
      </w:r>
      <w:r w:rsidRPr="00F30FA5">
        <w:t xml:space="preserve"> аналитическое описание колебаний грузика, подвешенного на нитке</w:t>
      </w:r>
      <w:r w:rsidRPr="00F30FA5">
        <w:rPr>
          <w:b/>
          <w:bCs/>
        </w:rPr>
        <w:t>,</w:t>
      </w:r>
      <w:r w:rsidR="00F30FA5" w:rsidRPr="00F30FA5">
        <w:rPr>
          <w:noProof/>
        </w:rPr>
        <w:t xml:space="preserve"> </w:t>
      </w:r>
      <w:r w:rsidR="00F30FA5" w:rsidRPr="00F30FA5">
        <w:rPr>
          <w:noProof/>
        </w:rPr>
        <w:drawing>
          <wp:inline distT="0" distB="0" distL="0" distR="0">
            <wp:extent cx="1257300" cy="177800"/>
            <wp:effectExtent l="19050" t="0" r="0" b="0"/>
            <wp:docPr id="18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F30FA5">
      <w:pPr>
        <w:pStyle w:val="a4"/>
        <w:jc w:val="both"/>
      </w:pPr>
      <w:r w:rsidRPr="00F30FA5">
        <w:t>Можно определить следующие величины:</w:t>
      </w:r>
    </w:p>
    <w:p w:rsidR="00F30FA5" w:rsidRDefault="00CB5ADC" w:rsidP="00A82703">
      <w:pPr>
        <w:pStyle w:val="a4"/>
        <w:spacing w:before="0" w:beforeAutospacing="0" w:after="0" w:afterAutospacing="0"/>
      </w:pPr>
      <w:r w:rsidRPr="00F30FA5">
        <w:t>1. Амплитуда колебаний</w:t>
      </w:r>
      <w:proofErr w:type="gramStart"/>
      <w:r w:rsidRPr="00F30FA5">
        <w:t xml:space="preserve"> А</w:t>
      </w:r>
      <w:proofErr w:type="gramEnd"/>
      <w:r w:rsidRPr="00F30FA5">
        <w:t xml:space="preserve"> = 0,02 метра</w:t>
      </w:r>
    </w:p>
    <w:p w:rsidR="00CB5ADC" w:rsidRPr="00F30FA5" w:rsidRDefault="00CB5ADC" w:rsidP="00A82703">
      <w:pPr>
        <w:pStyle w:val="a4"/>
        <w:spacing w:before="0" w:beforeAutospacing="0"/>
      </w:pPr>
      <w:r w:rsidRPr="00F30FA5">
        <w:t xml:space="preserve">2. Фаза колебания </w:t>
      </w:r>
      <w:r w:rsidR="00A82703">
        <w:t>φ</w:t>
      </w:r>
      <w:r w:rsidRPr="00F30FA5">
        <w:t xml:space="preserve"> = 4 </w:t>
      </w:r>
      <w:r w:rsidR="00A82703">
        <w:t>π</w:t>
      </w:r>
      <w:r w:rsidRPr="00F30FA5">
        <w:t xml:space="preserve"> </w:t>
      </w:r>
      <w:proofErr w:type="spellStart"/>
      <w:r w:rsidRPr="00F30FA5">
        <w:t>t</w:t>
      </w:r>
      <w:proofErr w:type="spellEnd"/>
      <w:r w:rsidRPr="00F30FA5">
        <w:t xml:space="preserve"> радиан</w:t>
      </w:r>
      <w:r w:rsidRPr="00F30FA5">
        <w:br/>
        <w:t xml:space="preserve">3. Начальная фаза колебания </w:t>
      </w:r>
      <w:proofErr w:type="spellStart"/>
      <w:r w:rsidRPr="00F30FA5">
        <w:t>j</w:t>
      </w:r>
      <w:proofErr w:type="spellEnd"/>
      <w:r w:rsidRPr="00F30FA5">
        <w:t xml:space="preserve"> </w:t>
      </w:r>
      <w:r w:rsidRPr="00F30FA5">
        <w:rPr>
          <w:vertAlign w:val="subscript"/>
        </w:rPr>
        <w:t>0</w:t>
      </w:r>
      <w:r w:rsidRPr="00F30FA5">
        <w:t xml:space="preserve"> = 0</w:t>
      </w:r>
      <w:r w:rsidRPr="00F30FA5">
        <w:br/>
        <w:t xml:space="preserve">4. Циклическая частота </w:t>
      </w:r>
      <w:r w:rsidR="00A82703">
        <w:t>ω</w:t>
      </w:r>
      <w:r w:rsidRPr="00F30FA5">
        <w:t xml:space="preserve"> = 4 </w:t>
      </w:r>
      <w:r w:rsidR="00A82703">
        <w:t>π</w:t>
      </w:r>
      <w:r w:rsidRPr="00F30FA5">
        <w:t xml:space="preserve"> рад/с</w:t>
      </w:r>
      <w:r w:rsidRPr="00F30FA5">
        <w:br/>
        <w:t xml:space="preserve">5. Частота колебания </w:t>
      </w:r>
      <w:r w:rsidR="00A82703">
        <w:t>ν</w:t>
      </w:r>
      <w:r w:rsidRPr="00F30FA5">
        <w:t xml:space="preserve"> = 2 Гц</w:t>
      </w:r>
      <w:r w:rsidRPr="00F30FA5">
        <w:br/>
        <w:t>6. Период колебаний</w:t>
      </w:r>
      <w:proofErr w:type="gramStart"/>
      <w:r w:rsidRPr="00F30FA5">
        <w:t xml:space="preserve"> Т</w:t>
      </w:r>
      <w:proofErr w:type="gramEnd"/>
      <w:r w:rsidRPr="00F30FA5">
        <w:t xml:space="preserve"> = 0,5 с</w:t>
      </w:r>
      <w:r w:rsidRPr="00F30FA5">
        <w:br/>
        <w:t xml:space="preserve">7. Считая маятник математическим, его длина приближенно </w:t>
      </w:r>
      <w:proofErr w:type="spellStart"/>
      <w:r w:rsidRPr="00F30FA5">
        <w:t>l</w:t>
      </w:r>
      <w:proofErr w:type="spellEnd"/>
      <w:r w:rsidRPr="00F30FA5">
        <w:t xml:space="preserve"> = 0,6 метр</w:t>
      </w:r>
      <w:r w:rsidRPr="00F30FA5">
        <w:br/>
        <w:t xml:space="preserve">8. Скорость вдоль оси OX: </w:t>
      </w:r>
      <w:proofErr w:type="spellStart"/>
      <w:r w:rsidRPr="00F30FA5">
        <w:t>V</w:t>
      </w:r>
      <w:r w:rsidRPr="00F30FA5">
        <w:rPr>
          <w:vertAlign w:val="subscript"/>
        </w:rPr>
        <w:t>x</w:t>
      </w:r>
      <w:proofErr w:type="spellEnd"/>
      <w:r w:rsidRPr="00F30FA5">
        <w:t xml:space="preserve"> = x' (</w:t>
      </w:r>
      <w:proofErr w:type="spellStart"/>
      <w:r w:rsidRPr="00F30FA5">
        <w:t>t</w:t>
      </w:r>
      <w:proofErr w:type="spellEnd"/>
      <w:r w:rsidRPr="00F30FA5">
        <w:t>) = -0,02</w:t>
      </w:r>
      <w:r w:rsidR="00F30FA5">
        <w:t>·</w:t>
      </w:r>
      <w:r w:rsidRPr="00F30FA5">
        <w:t>4</w:t>
      </w:r>
      <w:r w:rsidR="00A82703">
        <w:t>π</w:t>
      </w:r>
      <w:r w:rsidRPr="00F30FA5">
        <w:t xml:space="preserve"> </w:t>
      </w:r>
      <w:proofErr w:type="spellStart"/>
      <w:r w:rsidRPr="00F30FA5">
        <w:t>sin</w:t>
      </w:r>
      <w:proofErr w:type="spellEnd"/>
      <w:r w:rsidRPr="00F30FA5">
        <w:t xml:space="preserve"> 4</w:t>
      </w:r>
      <w:r w:rsidR="00A82703">
        <w:t>π</w:t>
      </w:r>
      <w:r w:rsidRPr="00F30FA5">
        <w:t xml:space="preserve"> </w:t>
      </w:r>
      <w:proofErr w:type="spellStart"/>
      <w:r w:rsidRPr="00F30FA5">
        <w:t>t</w:t>
      </w:r>
      <w:proofErr w:type="spellEnd"/>
      <w:r w:rsidRPr="00F30FA5">
        <w:t xml:space="preserve"> =0,08</w:t>
      </w:r>
      <w:r w:rsidR="00A82703">
        <w:t>π</w:t>
      </w:r>
      <w:r w:rsidRPr="00F30FA5">
        <w:t xml:space="preserve"> </w:t>
      </w:r>
      <w:proofErr w:type="spellStart"/>
      <w:r w:rsidRPr="00F30FA5">
        <w:t>cos</w:t>
      </w:r>
      <w:proofErr w:type="spellEnd"/>
      <w:r w:rsidRPr="00F30FA5">
        <w:t xml:space="preserve"> (4</w:t>
      </w:r>
      <w:r w:rsidR="00A82703">
        <w:t>π</w:t>
      </w:r>
      <w:r w:rsidRPr="00F30FA5">
        <w:t xml:space="preserve"> </w:t>
      </w:r>
      <w:proofErr w:type="spellStart"/>
      <w:r w:rsidRPr="00F30FA5">
        <w:t>t</w:t>
      </w:r>
      <w:proofErr w:type="spellEnd"/>
      <w:r w:rsidRPr="00F30FA5">
        <w:t xml:space="preserve"> + </w:t>
      </w:r>
      <w:r w:rsidR="00A82703">
        <w:t>π</w:t>
      </w:r>
      <w:r w:rsidRPr="00F30FA5">
        <w:t xml:space="preserve"> /2)</w:t>
      </w:r>
      <w:r w:rsidRPr="00F30FA5">
        <w:br/>
        <w:t xml:space="preserve">9. Проекция ускорения на ось ОX в любой момент времени: </w:t>
      </w:r>
      <w:r w:rsidRPr="00F30FA5">
        <w:br/>
      </w:r>
      <w:r w:rsidR="00507CEB">
        <w:t xml:space="preserve">     </w:t>
      </w:r>
      <w:proofErr w:type="spellStart"/>
      <w:r w:rsidRPr="00F30FA5">
        <w:t>a</w:t>
      </w:r>
      <w:r w:rsidRPr="00F30FA5">
        <w:rPr>
          <w:vertAlign w:val="subscript"/>
        </w:rPr>
        <w:t>x</w:t>
      </w:r>
      <w:proofErr w:type="spellEnd"/>
      <w:r w:rsidRPr="00F30FA5">
        <w:t xml:space="preserve"> = V' </w:t>
      </w:r>
      <w:r w:rsidRPr="00F30FA5">
        <w:rPr>
          <w:vertAlign w:val="subscript"/>
        </w:rPr>
        <w:t>x</w:t>
      </w:r>
      <w:r w:rsidRPr="00F30FA5">
        <w:t>(</w:t>
      </w:r>
      <w:proofErr w:type="spellStart"/>
      <w:r w:rsidRPr="00F30FA5">
        <w:t>t</w:t>
      </w:r>
      <w:proofErr w:type="spellEnd"/>
      <w:r w:rsidRPr="00F30FA5">
        <w:t>) = - 0,02</w:t>
      </w:r>
      <w:r w:rsidR="00F30FA5">
        <w:t>·</w:t>
      </w:r>
      <w:r w:rsidRPr="00F30FA5">
        <w:t>16</w:t>
      </w:r>
      <w:r w:rsidR="00A82703">
        <w:t>π</w:t>
      </w:r>
      <w:r w:rsidRPr="00F30FA5">
        <w:t xml:space="preserve"> </w:t>
      </w:r>
      <w:r w:rsidRPr="00F30FA5">
        <w:rPr>
          <w:vertAlign w:val="superscript"/>
        </w:rPr>
        <w:t>2</w:t>
      </w:r>
      <w:r w:rsidRPr="00F30FA5">
        <w:t xml:space="preserve"> </w:t>
      </w:r>
      <w:proofErr w:type="spellStart"/>
      <w:r w:rsidRPr="00F30FA5">
        <w:t>cos</w:t>
      </w:r>
      <w:proofErr w:type="spellEnd"/>
      <w:r w:rsidRPr="00F30FA5">
        <w:t xml:space="preserve"> 4</w:t>
      </w:r>
      <w:r w:rsidR="00A82703">
        <w:t>π</w:t>
      </w:r>
      <w:r w:rsidRPr="00F30FA5">
        <w:t xml:space="preserve"> </w:t>
      </w:r>
      <w:proofErr w:type="spellStart"/>
      <w:r w:rsidRPr="00F30FA5">
        <w:t>t</w:t>
      </w:r>
      <w:proofErr w:type="spellEnd"/>
      <w:r w:rsidRPr="00F30FA5">
        <w:t xml:space="preserve"> = 0,32 </w:t>
      </w:r>
      <w:r w:rsidR="00A82703">
        <w:t>π</w:t>
      </w:r>
      <w:r w:rsidRPr="00F30FA5">
        <w:t xml:space="preserve"> </w:t>
      </w:r>
      <w:r w:rsidRPr="00F30FA5">
        <w:rPr>
          <w:vertAlign w:val="superscript"/>
        </w:rPr>
        <w:t>2</w:t>
      </w:r>
      <w:r w:rsidRPr="00F30FA5">
        <w:t xml:space="preserve"> </w:t>
      </w:r>
      <w:proofErr w:type="spellStart"/>
      <w:r w:rsidRPr="00F30FA5">
        <w:t>cos</w:t>
      </w:r>
      <w:proofErr w:type="spellEnd"/>
      <w:r w:rsidRPr="00F30FA5">
        <w:t xml:space="preserve"> (4</w:t>
      </w:r>
      <w:r w:rsidR="00A82703">
        <w:t>π</w:t>
      </w:r>
      <w:r w:rsidRPr="00F30FA5">
        <w:t xml:space="preserve"> </w:t>
      </w:r>
      <w:proofErr w:type="spellStart"/>
      <w:r w:rsidRPr="00F30FA5">
        <w:t>t</w:t>
      </w:r>
      <w:proofErr w:type="spellEnd"/>
      <w:r w:rsidRPr="00F30FA5">
        <w:t xml:space="preserve"> + </w:t>
      </w:r>
      <w:r w:rsidR="00A82703">
        <w:t>π</w:t>
      </w:r>
      <w:proofErr w:type="gramStart"/>
      <w:r w:rsidRPr="00F30FA5">
        <w:t xml:space="preserve"> )</w:t>
      </w:r>
      <w:proofErr w:type="gramEnd"/>
      <w:r w:rsidRPr="00F30FA5">
        <w:br/>
        <w:t>10. Графически данное колебание можно представить</w:t>
      </w:r>
      <w:r w:rsidRPr="00F30FA5">
        <w:br/>
      </w:r>
      <w:r w:rsidR="00C51603" w:rsidRPr="00F30FA5">
        <w:rPr>
          <w:noProof/>
        </w:rPr>
        <w:drawing>
          <wp:inline distT="0" distB="0" distL="0" distR="0">
            <wp:extent cx="2110405" cy="637454"/>
            <wp:effectExtent l="19050" t="0" r="4145" b="0"/>
            <wp:docPr id="5" name="Рисунок 5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31" cy="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A82703">
      <w:pPr>
        <w:pStyle w:val="a4"/>
        <w:ind w:firstLine="708"/>
        <w:jc w:val="both"/>
      </w:pPr>
      <w:r w:rsidRPr="00F30FA5">
        <w:t xml:space="preserve">Ограничения времени для решения задач ставят </w:t>
      </w:r>
      <w:r w:rsidR="00A82703">
        <w:t>учеников</w:t>
      </w:r>
      <w:r w:rsidRPr="00F30FA5">
        <w:t xml:space="preserve"> в жесткие – экстремальные условия, учат работать быстро, напряженно. Время дается с уч</w:t>
      </w:r>
      <w:r w:rsidR="00A82703">
        <w:t>ё</w:t>
      </w:r>
      <w:r w:rsidRPr="00F30FA5">
        <w:t>том сложности задачи, например, до 4 мин – 5 баллов, 4–6 мин – 4 балла, 6–9 мин – 3 балла.</w:t>
      </w:r>
    </w:p>
    <w:p w:rsidR="00CB5ADC" w:rsidRPr="00F30FA5" w:rsidRDefault="00CB5ADC" w:rsidP="00A82703">
      <w:pPr>
        <w:pStyle w:val="a4"/>
        <w:ind w:firstLine="708"/>
        <w:jc w:val="both"/>
      </w:pPr>
      <w:r w:rsidRPr="006B205A">
        <w:rPr>
          <w:b/>
          <w:u w:val="single"/>
        </w:rPr>
        <w:t xml:space="preserve">Карточки </w:t>
      </w:r>
      <w:proofErr w:type="spellStart"/>
      <w:proofErr w:type="gramStart"/>
      <w:r w:rsidRPr="006B205A">
        <w:rPr>
          <w:b/>
          <w:u w:val="single"/>
        </w:rPr>
        <w:t>экспресс-опроса</w:t>
      </w:r>
      <w:proofErr w:type="spellEnd"/>
      <w:proofErr w:type="gramEnd"/>
      <w:r w:rsidRPr="00F30FA5">
        <w:t xml:space="preserve"> разработаны по единому методологическому принципу: каждая состоит из трех вопросов в нетрадиционной форме – продолжить начатую фразу; ответить на вопрос по графику, схеме, рисунку; показать знание законов и формул, решая типовую задачу. Все вопросы требуют четкого однозначного ответа; время на подготовку – 1 минута, время на ответ – 1 минута. Экспресс-опрос применим на различных этапах урока: для проверки домашнего задания, для проверки качества усвоения знаний, формирования новых понятий, при закреплении материала, для контроля знаний умений и навыков, в качестве дополнительных вопросов. Метод позволяет за короткое время поставить объективную оценку каждому студенту за знание и понимание законов и формул, понимание сути физических процессов и явлений, умение применять эти знания в конкретных ситуациях. Например, несколько карточек</w:t>
      </w:r>
      <w:r w:rsidRPr="00F30FA5">
        <w:rPr>
          <w:b/>
          <w:bCs/>
        </w:rPr>
        <w:t>:</w:t>
      </w:r>
      <w:r w:rsidRPr="00F30FA5">
        <w:t xml:space="preserve"> </w:t>
      </w:r>
    </w:p>
    <w:p w:rsidR="00507CEB" w:rsidRDefault="007815FC" w:rsidP="006B205A">
      <w:pPr>
        <w:pStyle w:val="a4"/>
        <w:ind w:firstLine="708"/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268605</wp:posOffset>
            </wp:positionV>
            <wp:extent cx="3230880" cy="1466850"/>
            <wp:effectExtent l="19050" t="0" r="7620" b="0"/>
            <wp:wrapSquare wrapText="bothSides"/>
            <wp:docPr id="19" name="Рисунок 6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268605</wp:posOffset>
            </wp:positionV>
            <wp:extent cx="3190875" cy="1466850"/>
            <wp:effectExtent l="19050" t="0" r="9525" b="0"/>
            <wp:wrapSquare wrapText="bothSides"/>
            <wp:docPr id="6" name="Рисунок 6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615" b="2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DC" w:rsidRPr="006B205A">
        <w:rPr>
          <w:b/>
          <w:u w:val="single"/>
        </w:rPr>
        <w:t>Физические диктанты</w:t>
      </w:r>
      <w:r w:rsidR="00CB5ADC" w:rsidRPr="00F30FA5">
        <w:t xml:space="preserve">, занимая минимальное время, позволяют оперативно проверить знания </w:t>
      </w:r>
      <w:r w:rsidR="006B205A">
        <w:t>учащихся</w:t>
      </w:r>
      <w:r w:rsidR="00CB5ADC" w:rsidRPr="00F30FA5">
        <w:t xml:space="preserve"> во время повторения и подготовки к изучению нового материала, в процессе занятия, в конце, во время изучения нового материала. Диктанты проводятся в двух вариантах. </w:t>
      </w:r>
    </w:p>
    <w:p w:rsidR="00CB5ADC" w:rsidRPr="00F30FA5" w:rsidRDefault="00CB5ADC" w:rsidP="00507CEB">
      <w:pPr>
        <w:pStyle w:val="a4"/>
        <w:jc w:val="both"/>
      </w:pPr>
      <w:r w:rsidRPr="00F30FA5">
        <w:lastRenderedPageBreak/>
        <w:t xml:space="preserve">Например, по теме </w:t>
      </w:r>
      <w:r w:rsidRPr="00F30FA5">
        <w:rPr>
          <w:i/>
          <w:iCs/>
          <w:u w:val="single"/>
        </w:rPr>
        <w:t>"Молекулярная физика и термодинамика":</w:t>
      </w:r>
    </w:p>
    <w:tbl>
      <w:tblPr>
        <w:tblW w:w="516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015"/>
        <w:gridCol w:w="3468"/>
        <w:gridCol w:w="4322"/>
      </w:tblGrid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rPr>
                <w:i/>
                <w:iCs/>
              </w:rPr>
              <w:t>Вариант №1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rPr>
                <w:i/>
                <w:iCs/>
              </w:rPr>
              <w:t xml:space="preserve">Вариант №2 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t xml:space="preserve">Молекула – это … 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1.  Дайте определение: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Моль – это …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 w:hanging="152"/>
            </w:pPr>
            <w:r w:rsidRPr="00F30FA5">
              <w:t>Количества вещества;</w:t>
            </w:r>
            <w:r w:rsidRPr="00F30FA5">
              <w:br/>
              <w:t>Давления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2. Запишите единицу измерения: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Молярной массы;</w:t>
            </w:r>
            <w:r w:rsidRPr="00F30FA5">
              <w:br/>
              <w:t>Объема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t>Объем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 xml:space="preserve">3. Напишите уравнение </w:t>
            </w:r>
            <w:proofErr w:type="spellStart"/>
            <w:r w:rsidRPr="00F30FA5">
              <w:rPr>
                <w:i/>
                <w:iCs/>
              </w:rPr>
              <w:t>Клапейрона-Менделеева</w:t>
            </w:r>
            <w:proofErr w:type="spellEnd"/>
            <w:r w:rsidRPr="00F30FA5">
              <w:rPr>
                <w:i/>
                <w:iCs/>
              </w:rPr>
              <w:t>.</w:t>
            </w:r>
            <w:r w:rsidRPr="00F30FA5">
              <w:rPr>
                <w:i/>
                <w:iCs/>
              </w:rPr>
              <w:br/>
              <w:t>4. Из этого уравнения выразите: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Массу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pStyle w:val="a4"/>
              <w:ind w:left="152" w:right="275"/>
            </w:pPr>
            <w:r w:rsidRPr="00F30FA5">
              <w:t xml:space="preserve">Увеличения </w:t>
            </w:r>
            <w:r w:rsidRPr="00F30FA5">
              <w:rPr>
                <w:i/>
                <w:iCs/>
              </w:rPr>
              <w:t>внутренней энергии тела.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5. Перечислите способы: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pStyle w:val="a4"/>
              <w:ind w:left="169" w:right="150"/>
            </w:pPr>
            <w:r w:rsidRPr="00F30FA5">
              <w:t xml:space="preserve">Уменьшения </w:t>
            </w:r>
            <w:r w:rsidRPr="00F30FA5">
              <w:rPr>
                <w:i/>
                <w:iCs/>
              </w:rPr>
              <w:t>внутренней энергии тела.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t>Изохорный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6. На графике зависимости давления от температуры изобразите процессы: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Изобарный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t>Изобарный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7. Какому закону подчиняется процесс: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Изотермический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proofErr w:type="spellStart"/>
            <w:r w:rsidRPr="00F30FA5">
              <w:t>t</w:t>
            </w:r>
            <w:proofErr w:type="spellEnd"/>
            <w:r w:rsidRPr="00F30FA5">
              <w:t xml:space="preserve"> = –23° C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8. Выразите в абсолютной температурной шкале: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proofErr w:type="spellStart"/>
            <w:r w:rsidRPr="00F30FA5">
              <w:t>t</w:t>
            </w:r>
            <w:proofErr w:type="spellEnd"/>
            <w:r w:rsidRPr="00F30FA5">
              <w:t xml:space="preserve"> = 316° C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  <w:r w:rsidRPr="00F30FA5">
              <w:t>Т = 280К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9. Переведите в шкалу ° C: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  <w:r w:rsidRPr="00F30FA5">
              <w:t>Т = 160К</w:t>
            </w:r>
          </w:p>
        </w:tc>
      </w:tr>
      <w:tr w:rsidR="00CB5ADC" w:rsidRPr="00F30FA5" w:rsidTr="006B205A">
        <w:trPr>
          <w:tblCellSpacing w:w="0" w:type="dxa"/>
        </w:trPr>
        <w:tc>
          <w:tcPr>
            <w:tcW w:w="139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52" w:right="275"/>
            </w:pPr>
          </w:p>
        </w:tc>
        <w:tc>
          <w:tcPr>
            <w:tcW w:w="1605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292" w:right="256"/>
            </w:pPr>
            <w:r w:rsidRPr="00F30FA5">
              <w:rPr>
                <w:i/>
                <w:iCs/>
              </w:rPr>
              <w:t>10. Сформулируйте 1 закон термодинамики.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B5ADC" w:rsidRPr="00F30FA5" w:rsidRDefault="00CB5ADC" w:rsidP="006B205A">
            <w:pPr>
              <w:ind w:left="169" w:right="150"/>
            </w:pPr>
          </w:p>
        </w:tc>
      </w:tr>
    </w:tbl>
    <w:p w:rsidR="00CB5ADC" w:rsidRPr="00F30FA5" w:rsidRDefault="00CB5ADC" w:rsidP="006B205A">
      <w:pPr>
        <w:pStyle w:val="a4"/>
        <w:ind w:firstLine="708"/>
        <w:jc w:val="both"/>
      </w:pPr>
      <w:r w:rsidRPr="00F30FA5">
        <w:t xml:space="preserve">Отличительной особенностью разработанных диктантов является общий вопрос к обоим вариантам и, затем, конкретный – к каждому варианту. Это позволяет экономить время, дает возможность студентам работать более сосредоточено. Оценивание занимает не более одной минуты. </w:t>
      </w:r>
      <w:r w:rsidR="00A878E5">
        <w:t>Ученики</w:t>
      </w:r>
      <w:r w:rsidRPr="00F30FA5">
        <w:t xml:space="preserve"> обмениваются тетрадями и проверяют работы своих товарищей. Ответы высвечиваются на экран через компьютер. Заранее оговаривается, что никакие исправления не допускаются.</w:t>
      </w:r>
    </w:p>
    <w:p w:rsidR="00CB5ADC" w:rsidRPr="00F30FA5" w:rsidRDefault="00CB5ADC" w:rsidP="00A878E5">
      <w:pPr>
        <w:pStyle w:val="a4"/>
        <w:ind w:firstLine="708"/>
        <w:jc w:val="both"/>
      </w:pPr>
      <w:r w:rsidRPr="00F30FA5">
        <w:t xml:space="preserve">Часто </w:t>
      </w:r>
      <w:r w:rsidRPr="00A878E5">
        <w:rPr>
          <w:b/>
          <w:u w:val="single"/>
        </w:rPr>
        <w:t>домашние задания даются с практическим содержанием</w:t>
      </w:r>
      <w:r w:rsidRPr="00F30FA5">
        <w:t>, например, рассчитать стоимость электроэнергии за пользование бытовой техникой по действующим тарифам на электроэнергию. Необходимо определить для любых пяти домашних электроприборов стоимость однократного применения и за месяц. Например, одна из работ:</w:t>
      </w:r>
    </w:p>
    <w:p w:rsidR="00CB5ADC" w:rsidRDefault="00CB5ADC" w:rsidP="00A878E5">
      <w:pPr>
        <w:pStyle w:val="a4"/>
        <w:spacing w:before="0" w:beforeAutospacing="0" w:after="0" w:afterAutospacing="0"/>
        <w:jc w:val="both"/>
        <w:rPr>
          <w:u w:val="single"/>
        </w:rPr>
      </w:pPr>
      <w:r w:rsidRPr="00F30FA5">
        <w:rPr>
          <w:u w:val="single"/>
        </w:rPr>
        <w:t>Расч</w:t>
      </w:r>
      <w:r w:rsidR="00A878E5">
        <w:rPr>
          <w:u w:val="single"/>
        </w:rPr>
        <w:t>ё</w:t>
      </w:r>
      <w:r w:rsidRPr="00F30FA5">
        <w:rPr>
          <w:u w:val="single"/>
        </w:rPr>
        <w:t>т стоимости электроэнергии за пользование бытовыми электроприборами</w:t>
      </w:r>
    </w:p>
    <w:p w:rsidR="00A878E5" w:rsidRPr="00F30FA5" w:rsidRDefault="00A878E5" w:rsidP="00A878E5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 xml:space="preserve">Стоимость 1 кВт </w:t>
      </w:r>
      <w:proofErr w:type="gramStart"/>
      <w:r w:rsidRPr="00F30FA5">
        <w:t>ч</w:t>
      </w:r>
      <w:proofErr w:type="gramEnd"/>
      <w:r w:rsidRPr="00F30FA5">
        <w:t xml:space="preserve"> на </w:t>
      </w:r>
      <w:r w:rsidR="00A878E5">
        <w:t>0</w:t>
      </w:r>
      <w:r w:rsidRPr="00F30FA5">
        <w:t>1.02.20</w:t>
      </w:r>
      <w:r w:rsidR="00A878E5">
        <w:t>10 в городе Ростове</w:t>
      </w:r>
      <w:r w:rsidRPr="00F30FA5">
        <w:t xml:space="preserve"> равна </w:t>
      </w:r>
      <w:r w:rsidR="00A878E5">
        <w:t xml:space="preserve">1 рубль </w:t>
      </w:r>
      <w:r w:rsidRPr="00F30FA5">
        <w:t xml:space="preserve">80 копеек или </w:t>
      </w:r>
      <w:r w:rsidR="00A878E5">
        <w:t>1</w:t>
      </w:r>
      <w:r w:rsidRPr="00F30FA5">
        <w:t>,8 рублей.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 xml:space="preserve">Стоимость однократного применения прибора: а = N* </w:t>
      </w:r>
      <w:proofErr w:type="spellStart"/>
      <w:r w:rsidRPr="00F30FA5">
        <w:t>t</w:t>
      </w:r>
      <w:proofErr w:type="spellEnd"/>
      <w:r w:rsidRPr="00F30FA5">
        <w:t xml:space="preserve">* </w:t>
      </w:r>
      <w:r w:rsidR="00A878E5">
        <w:t>1</w:t>
      </w:r>
      <w:r w:rsidRPr="00F30FA5">
        <w:t>,8 (руб.).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>Количество дней в месяце в среднем – 30.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 xml:space="preserve">Цена за применение прибора в течение месяца: </w:t>
      </w:r>
      <w:proofErr w:type="spellStart"/>
      <w:r w:rsidRPr="00F30FA5">
        <w:t>m</w:t>
      </w:r>
      <w:proofErr w:type="spellEnd"/>
      <w:r w:rsidRPr="00F30FA5">
        <w:t xml:space="preserve"> = </w:t>
      </w:r>
      <w:proofErr w:type="spellStart"/>
      <w:r w:rsidRPr="00F30FA5">
        <w:t>a</w:t>
      </w:r>
      <w:proofErr w:type="spellEnd"/>
      <w:r w:rsidRPr="00F30FA5">
        <w:t xml:space="preserve"> * на количество применений.</w:t>
      </w:r>
    </w:p>
    <w:p w:rsidR="00A878E5" w:rsidRDefault="00A878E5" w:rsidP="00F30FA5">
      <w:pPr>
        <w:pStyle w:val="a4"/>
        <w:jc w:val="both"/>
        <w:rPr>
          <w:u w:val="single"/>
        </w:rPr>
      </w:pPr>
    </w:p>
    <w:p w:rsidR="00A878E5" w:rsidRDefault="00A878E5" w:rsidP="00A878E5">
      <w:pPr>
        <w:pStyle w:val="a4"/>
        <w:spacing w:after="0" w:afterAutospacing="0"/>
        <w:jc w:val="both"/>
        <w:rPr>
          <w:u w:val="single"/>
        </w:rPr>
        <w:sectPr w:rsidR="00A878E5" w:rsidSect="00507C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rPr>
          <w:u w:val="single"/>
        </w:rPr>
        <w:lastRenderedPageBreak/>
        <w:t>Микроволновая печь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 xml:space="preserve">N = 1100 Вт = 1,1 кВт 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proofErr w:type="spellStart"/>
      <w:r w:rsidRPr="00F30FA5">
        <w:t>t</w:t>
      </w:r>
      <w:proofErr w:type="spellEnd"/>
      <w:r w:rsidRPr="00F30FA5">
        <w:t xml:space="preserve"> = 0,05 часа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>а = 1,1 * 0,05 * 0,8 = 0,044 (рубля)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  <w:rPr>
          <w:u w:val="single"/>
        </w:rPr>
      </w:pPr>
      <w:proofErr w:type="spellStart"/>
      <w:r w:rsidRPr="00F30FA5">
        <w:t>m</w:t>
      </w:r>
      <w:proofErr w:type="spellEnd"/>
      <w:r w:rsidRPr="00F30FA5">
        <w:t xml:space="preserve"> = 0,044 * 210 = 9,24 (рубля)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rPr>
          <w:u w:val="single"/>
        </w:rPr>
        <w:lastRenderedPageBreak/>
        <w:t>Компьютер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 xml:space="preserve">N = 250 Вт = 0,25 кВт 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proofErr w:type="spellStart"/>
      <w:r w:rsidRPr="00F30FA5">
        <w:t>t</w:t>
      </w:r>
      <w:proofErr w:type="spellEnd"/>
      <w:r w:rsidRPr="00F30FA5">
        <w:t xml:space="preserve"> = 4 часа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>а = 0,25 * 4 * 0,8 = 0,8 (рубля)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proofErr w:type="spellStart"/>
      <w:r w:rsidRPr="00F30FA5">
        <w:t>m</w:t>
      </w:r>
      <w:proofErr w:type="spellEnd"/>
      <w:r w:rsidRPr="00F30FA5">
        <w:t xml:space="preserve"> = 0,8 * 60 = 48 (рублей)</w:t>
      </w:r>
    </w:p>
    <w:p w:rsidR="00A878E5" w:rsidRDefault="00A878E5" w:rsidP="00A878E5">
      <w:pPr>
        <w:pStyle w:val="a4"/>
        <w:spacing w:before="0" w:beforeAutospacing="0" w:after="0" w:afterAutospacing="0"/>
        <w:jc w:val="both"/>
        <w:sectPr w:rsidR="00A878E5" w:rsidSect="00A878E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878E5" w:rsidRDefault="00A878E5" w:rsidP="00A878E5">
      <w:pPr>
        <w:pStyle w:val="a4"/>
        <w:spacing w:before="0" w:beforeAutospacing="0" w:after="0" w:afterAutospacing="0"/>
        <w:jc w:val="both"/>
      </w:pPr>
    </w:p>
    <w:p w:rsidR="00CB5ADC" w:rsidRPr="00F30FA5" w:rsidRDefault="00CB5ADC" w:rsidP="00507CEB">
      <w:pPr>
        <w:pStyle w:val="a4"/>
        <w:spacing w:before="0" w:beforeAutospacing="0" w:after="0" w:afterAutospacing="0"/>
        <w:ind w:left="-993" w:firstLine="709"/>
        <w:jc w:val="both"/>
      </w:pPr>
      <w:r w:rsidRPr="00F30FA5">
        <w:t xml:space="preserve">Текущий контроль имеет две функции – контролирующую и обучающую (без оценок). Он нацелен не только на выявление знаний </w:t>
      </w:r>
      <w:r w:rsidR="00A878E5">
        <w:t>ученика</w:t>
      </w:r>
      <w:r w:rsidRPr="00F30FA5">
        <w:t xml:space="preserve"> и их оценивание, а на выявление причин незнания, устранение пробелов в знаниях; позволяет оценить степень понимания учебного материала и здесь же, на занятии, устранить это непонимание или недопонимание.</w:t>
      </w:r>
    </w:p>
    <w:p w:rsidR="00507CEB" w:rsidRDefault="00507CEB" w:rsidP="00507CEB">
      <w:pPr>
        <w:pStyle w:val="a4"/>
        <w:spacing w:before="0" w:beforeAutospacing="0"/>
        <w:jc w:val="both"/>
        <w:rPr>
          <w:b/>
          <w:bCs/>
        </w:rPr>
      </w:pPr>
    </w:p>
    <w:p w:rsidR="00CB5ADC" w:rsidRPr="00F30FA5" w:rsidRDefault="00CB5ADC" w:rsidP="00507CEB">
      <w:pPr>
        <w:pStyle w:val="a4"/>
        <w:spacing w:before="0" w:beforeAutospacing="0" w:after="0" w:afterAutospacing="0"/>
        <w:jc w:val="both"/>
        <w:rPr>
          <w:u w:val="single"/>
        </w:rPr>
      </w:pPr>
      <w:r w:rsidRPr="00F30FA5">
        <w:rPr>
          <w:b/>
          <w:bCs/>
        </w:rPr>
        <w:lastRenderedPageBreak/>
        <w:t>Тематический контроль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993" w:firstLine="708"/>
        <w:jc w:val="both"/>
      </w:pPr>
      <w:r w:rsidRPr="00F30FA5">
        <w:t>Тематический контроль проводится по окончании изучения темы: это составление обобщающих таблиц, самостоятельная работа по индивидуальным карточкам + экспресс-опрос, урок-игра, деловая игра, урок-турнир, разнообразное тестирование.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993" w:firstLine="708"/>
        <w:jc w:val="both"/>
      </w:pPr>
      <w:r w:rsidRPr="00F30FA5">
        <w:t xml:space="preserve">Предпочтение при разработке тестовых заданий было отдано полузакрытой форме – задание предполагает формулировку ответа </w:t>
      </w:r>
      <w:r w:rsidR="00A878E5">
        <w:t>учащимися</w:t>
      </w:r>
      <w:r w:rsidRPr="00F30FA5">
        <w:t xml:space="preserve">. </w:t>
      </w:r>
      <w:r w:rsidR="00A878E5">
        <w:t>И</w:t>
      </w:r>
      <w:r w:rsidRPr="00F30FA5">
        <w:t>спольз</w:t>
      </w:r>
      <w:r w:rsidR="00A878E5">
        <w:t>уются</w:t>
      </w:r>
      <w:r w:rsidRPr="00F30FA5">
        <w:t xml:space="preserve"> все разновидности тестов, предполагающие выбор ответа, установление связей, конструктивные (со свободным ответом) тесты-задачи, тесты пропуски. При составлении тестовых листов соблюдены требования объективности, надежности, содержательной и функциональной </w:t>
      </w:r>
      <w:proofErr w:type="spellStart"/>
      <w:r w:rsidRPr="00F30FA5">
        <w:t>валидности</w:t>
      </w:r>
      <w:proofErr w:type="spellEnd"/>
      <w:r w:rsidRPr="00F30FA5">
        <w:t xml:space="preserve">. Поскольку при оценивании тестов используется рейтинговая система, то для ее перевода в 5-ти бальную систему необходимо сначала определить </w:t>
      </w:r>
      <w:r w:rsidRPr="00F30FA5">
        <w:rPr>
          <w:i/>
          <w:iCs/>
        </w:rPr>
        <w:t xml:space="preserve">коэффициент усвоения </w:t>
      </w:r>
      <w:r w:rsidRPr="00F30FA5">
        <w:t>(КУ</w:t>
      </w:r>
      <w:proofErr w:type="gramStart"/>
      <w:r w:rsidRPr="00F30FA5">
        <w:t>)</w:t>
      </w:r>
      <w:r w:rsidRPr="00F30FA5">
        <w:rPr>
          <w:b/>
          <w:bCs/>
        </w:rPr>
        <w:t>, :</w:t>
      </w:r>
      <w:proofErr w:type="gramEnd"/>
    </w:p>
    <w:p w:rsidR="00CB5ADC" w:rsidRPr="00F30FA5" w:rsidRDefault="00C51603" w:rsidP="00507CEB">
      <w:pPr>
        <w:pStyle w:val="a4"/>
        <w:spacing w:before="0" w:beforeAutospacing="0" w:after="0" w:afterAutospacing="0"/>
        <w:jc w:val="both"/>
      </w:pPr>
      <w:r w:rsidRPr="00F30FA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153035</wp:posOffset>
            </wp:positionV>
            <wp:extent cx="824230" cy="379730"/>
            <wp:effectExtent l="19050" t="0" r="0" b="0"/>
            <wp:wrapSquare wrapText="bothSides"/>
            <wp:docPr id="7" name="Рисунок 7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DC" w:rsidRPr="00F30FA5">
        <w:t xml:space="preserve">где </w:t>
      </w:r>
      <w:proofErr w:type="spellStart"/>
      <w:r w:rsidR="00CB5ADC" w:rsidRPr="00F30FA5">
        <w:t>m</w:t>
      </w:r>
      <w:proofErr w:type="spellEnd"/>
      <w:r w:rsidR="00CB5ADC" w:rsidRPr="00F30FA5">
        <w:t xml:space="preserve"> – количество баллов, набранных студентом;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proofErr w:type="spellStart"/>
      <w:r w:rsidRPr="00F30FA5">
        <w:t>n</w:t>
      </w:r>
      <w:proofErr w:type="spellEnd"/>
      <w:r w:rsidRPr="00F30FA5">
        <w:t xml:space="preserve"> – общее количество баллов.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>Значения КУ соотносятся с 5-ти бальной шкалой следующим образом:</w:t>
      </w:r>
    </w:p>
    <w:p w:rsidR="00CB5ADC" w:rsidRPr="00F30FA5" w:rsidRDefault="00CB5ADC" w:rsidP="00A878E5">
      <w:pPr>
        <w:pStyle w:val="a4"/>
        <w:spacing w:before="0" w:beforeAutospacing="0" w:after="0" w:afterAutospacing="0"/>
        <w:jc w:val="both"/>
      </w:pPr>
      <w:r w:rsidRPr="00F30FA5">
        <w:t>КУ &lt; 0,7 – оценка "2";</w:t>
      </w:r>
    </w:p>
    <w:p w:rsidR="00CB5ADC" w:rsidRPr="00F30FA5" w:rsidRDefault="00A878E5" w:rsidP="00A878E5">
      <w:pPr>
        <w:pStyle w:val="a4"/>
        <w:spacing w:before="0" w:beforeAutospacing="0" w:after="0" w:afterAutospacing="0"/>
        <w:jc w:val="both"/>
      </w:pPr>
      <w:r>
        <w:t xml:space="preserve">                         </w:t>
      </w:r>
      <w:r w:rsidR="00CB5ADC" w:rsidRPr="00F30FA5">
        <w:t xml:space="preserve">0,7 &lt; КУ &lt; 0,8 – оценка "3"; </w:t>
      </w:r>
    </w:p>
    <w:p w:rsidR="00CB5ADC" w:rsidRPr="00F30FA5" w:rsidRDefault="00A878E5" w:rsidP="00A878E5">
      <w:pPr>
        <w:pStyle w:val="a4"/>
        <w:spacing w:before="0" w:beforeAutospacing="0" w:after="0" w:afterAutospacing="0"/>
        <w:jc w:val="both"/>
      </w:pPr>
      <w:r>
        <w:t xml:space="preserve">                         </w:t>
      </w:r>
      <w:r w:rsidR="00CB5ADC" w:rsidRPr="00F30FA5">
        <w:t>0,8 &lt; КУ &lt; 0,9 – оценка "4";</w:t>
      </w:r>
    </w:p>
    <w:p w:rsidR="00CB5ADC" w:rsidRDefault="00FE48BD" w:rsidP="00A878E5">
      <w:pPr>
        <w:pStyle w:val="a4"/>
        <w:spacing w:before="0" w:beforeAutospacing="0" w:after="0" w:afterAutospacing="0"/>
        <w:jc w:val="both"/>
      </w:pPr>
      <w:r>
        <w:t xml:space="preserve">                         </w:t>
      </w:r>
      <w:r w:rsidR="00CB5ADC" w:rsidRPr="00F30FA5">
        <w:t>0,9 &lt; КУ – оценка "5".</w:t>
      </w:r>
    </w:p>
    <w:p w:rsidR="00507CEB" w:rsidRPr="00F30FA5" w:rsidRDefault="00507CEB" w:rsidP="00507CEB">
      <w:pPr>
        <w:pStyle w:val="a4"/>
        <w:spacing w:before="0" w:beforeAutospacing="0" w:after="0" w:afterAutospacing="0" w:line="480" w:lineRule="auto"/>
        <w:ind w:hanging="284"/>
        <w:jc w:val="both"/>
      </w:pPr>
      <w:r w:rsidRPr="00F30FA5">
        <w:t xml:space="preserve">Например, по разделу: </w:t>
      </w:r>
      <w:r w:rsidRPr="00F30FA5">
        <w:rPr>
          <w:i/>
          <w:iCs/>
        </w:rPr>
        <w:t>"Механика</w:t>
      </w:r>
      <w:r>
        <w:rPr>
          <w:i/>
          <w:iCs/>
        </w:rPr>
        <w:t>»</w:t>
      </w:r>
      <w:r w:rsidRPr="00F30FA5">
        <w:rPr>
          <w:b/>
          <w:bCs/>
        </w:rPr>
        <w:t xml:space="preserve"> </w:t>
      </w:r>
      <w:r w:rsidRPr="00F30FA5">
        <w:t>объекты контроля представлены на рисунке</w:t>
      </w:r>
      <w:r w:rsidRPr="00F30FA5">
        <w:rPr>
          <w:b/>
          <w:bCs/>
        </w:rPr>
        <w:t>:</w:t>
      </w:r>
    </w:p>
    <w:p w:rsidR="00FE48BD" w:rsidRDefault="00FE48BD" w:rsidP="00A878E5">
      <w:pPr>
        <w:pStyle w:val="a4"/>
        <w:spacing w:before="0" w:beforeAutospacing="0" w:after="0" w:afterAutospacing="0"/>
        <w:jc w:val="both"/>
      </w:pPr>
    </w:p>
    <w:p w:rsidR="00507CEB" w:rsidRDefault="00507CEB" w:rsidP="00A878E5">
      <w:pPr>
        <w:pStyle w:val="a4"/>
        <w:spacing w:before="0" w:beforeAutospacing="0" w:after="0" w:afterAutospacing="0"/>
        <w:jc w:val="both"/>
      </w:pPr>
    </w:p>
    <w:p w:rsidR="00CB5ADC" w:rsidRPr="00F30FA5" w:rsidRDefault="00C51603" w:rsidP="00F30FA5">
      <w:pPr>
        <w:pStyle w:val="a4"/>
        <w:jc w:val="both"/>
      </w:pPr>
      <w:r w:rsidRPr="00F30FA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-231140</wp:posOffset>
            </wp:positionV>
            <wp:extent cx="5747385" cy="4880610"/>
            <wp:effectExtent l="19050" t="0" r="5715" b="0"/>
            <wp:wrapSquare wrapText="bothSides"/>
            <wp:docPr id="8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ADC" w:rsidRPr="00F30FA5" w:rsidRDefault="00CB5ADC" w:rsidP="00F30FA5">
      <w:pPr>
        <w:pStyle w:val="a4"/>
        <w:jc w:val="both"/>
      </w:pPr>
      <w:r w:rsidRPr="00F30FA5">
        <w:lastRenderedPageBreak/>
        <w:t xml:space="preserve">тестовый лист – </w:t>
      </w:r>
    </w:p>
    <w:p w:rsidR="00CB5ADC" w:rsidRPr="00F30FA5" w:rsidRDefault="00C51603" w:rsidP="00F30FA5">
      <w:pPr>
        <w:pStyle w:val="a4"/>
        <w:jc w:val="both"/>
      </w:pPr>
      <w:r w:rsidRPr="00F30FA5">
        <w:rPr>
          <w:noProof/>
        </w:rPr>
        <w:drawing>
          <wp:inline distT="0" distB="0" distL="0" distR="0">
            <wp:extent cx="5626100" cy="8039100"/>
            <wp:effectExtent l="19050" t="0" r="0" b="0"/>
            <wp:docPr id="9" name="Рисунок 9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Default="00CB5ADC" w:rsidP="00F30FA5">
      <w:pPr>
        <w:pStyle w:val="a4"/>
        <w:jc w:val="both"/>
      </w:pPr>
    </w:p>
    <w:p w:rsidR="00507CEB" w:rsidRPr="00F30FA5" w:rsidRDefault="00507CEB" w:rsidP="00F30FA5">
      <w:pPr>
        <w:pStyle w:val="a4"/>
        <w:jc w:val="both"/>
      </w:pPr>
    </w:p>
    <w:p w:rsidR="00CB5ADC" w:rsidRPr="00F30FA5" w:rsidRDefault="00CB5ADC" w:rsidP="00F30FA5">
      <w:pPr>
        <w:pStyle w:val="a4"/>
        <w:jc w:val="both"/>
        <w:rPr>
          <w:b/>
          <w:bCs/>
        </w:rPr>
      </w:pPr>
      <w:r w:rsidRPr="00F30FA5">
        <w:rPr>
          <w:b/>
          <w:bCs/>
        </w:rPr>
        <w:lastRenderedPageBreak/>
        <w:t xml:space="preserve">Рубежный и итоговый контроль </w:t>
      </w:r>
    </w:p>
    <w:p w:rsidR="00CB5ADC" w:rsidRPr="00F30FA5" w:rsidRDefault="00CB5ADC" w:rsidP="00507CEB">
      <w:pPr>
        <w:pStyle w:val="a4"/>
        <w:ind w:left="-709"/>
        <w:jc w:val="both"/>
      </w:pPr>
      <w:r w:rsidRPr="00F30FA5">
        <w:t xml:space="preserve">Рубежный (в конце 1 семестра) и итоговый контроль – это зачет и экзамен, которые проводятся по разработанным контрольным заданиям, составленным в соответствии с программой физики. Каждый комплект, состоящий из 30 билетов, построен по единому нетрадиционному методологическому принципу. Каждый билет имеет два задания, которые начинаются с рисунка, графика, схемы и т. п., к которым ставится 5 – 10 вопросов. </w:t>
      </w:r>
      <w:proofErr w:type="gramStart"/>
      <w:r w:rsidRPr="00F30FA5">
        <w:t xml:space="preserve">Ответы на них позволяют выяснить степень понимания студентами учебного материала, а именно: знание и понимание законов и формул; понимание сути физических процессов и явлений; умение рассматривать их всесторонне и применять эти знания к конкретным ситуациям; умение переводить единицы измерения физических величин в систему единиц СИ; выводить размерности физических величин; определять порядок физической величины и так далее. </w:t>
      </w:r>
      <w:proofErr w:type="gramEnd"/>
    </w:p>
    <w:p w:rsidR="00CB5ADC" w:rsidRPr="00F30FA5" w:rsidRDefault="00CB5ADC" w:rsidP="00507CEB">
      <w:pPr>
        <w:pStyle w:val="a4"/>
        <w:ind w:left="-709"/>
        <w:jc w:val="both"/>
      </w:pPr>
      <w:r w:rsidRPr="00F30FA5">
        <w:t>В качестве примера приведу некоторые вопросы билетов.</w:t>
      </w:r>
    </w:p>
    <w:p w:rsidR="00CB5ADC" w:rsidRPr="00F30FA5" w:rsidRDefault="00CB5ADC" w:rsidP="00507CEB">
      <w:pPr>
        <w:pStyle w:val="a4"/>
        <w:ind w:left="-709"/>
        <w:jc w:val="both"/>
      </w:pPr>
      <w:r w:rsidRPr="00F30FA5">
        <w:t>На  рисунке представлен график скорости тела массой 0,5 кг:</w:t>
      </w:r>
    </w:p>
    <w:p w:rsidR="00CB5ADC" w:rsidRPr="00F30FA5" w:rsidRDefault="00C51603" w:rsidP="00F30FA5">
      <w:pPr>
        <w:pStyle w:val="a4"/>
        <w:jc w:val="both"/>
      </w:pPr>
      <w:r w:rsidRPr="00F30FA5">
        <w:rPr>
          <w:noProof/>
        </w:rPr>
        <w:drawing>
          <wp:inline distT="0" distB="0" distL="0" distR="0">
            <wp:extent cx="2931908" cy="1376042"/>
            <wp:effectExtent l="19050" t="0" r="1792" b="0"/>
            <wp:docPr id="11" name="Рисунок 11" descr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46" cy="137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611FB0" w:rsidP="00507CEB">
      <w:pPr>
        <w:pStyle w:val="a4"/>
        <w:ind w:left="-851" w:firstLine="425"/>
        <w:jc w:val="both"/>
      </w:pPr>
      <w:r>
        <w:t>Ученику</w:t>
      </w:r>
      <w:r w:rsidR="00CB5ADC" w:rsidRPr="00F30FA5">
        <w:t xml:space="preserve"> необходимо обоснованно ответить на вопросы:</w:t>
      </w:r>
    </w:p>
    <w:p w:rsidR="00CB5ADC" w:rsidRPr="00F30FA5" w:rsidRDefault="00CB5ADC" w:rsidP="00507CEB">
      <w:pPr>
        <w:numPr>
          <w:ilvl w:val="0"/>
          <w:numId w:val="1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двигалось тело на участках </w:t>
      </w:r>
      <w:r w:rsidRPr="00F30FA5">
        <w:rPr>
          <w:b/>
          <w:bCs/>
        </w:rPr>
        <w:t>а</w:t>
      </w:r>
      <w:r w:rsidRPr="00F30FA5">
        <w:t xml:space="preserve"> </w:t>
      </w:r>
      <w:proofErr w:type="gramStart"/>
      <w:r w:rsidRPr="00F30FA5">
        <w:t xml:space="preserve">и </w:t>
      </w:r>
      <w:r w:rsidRPr="00F30FA5">
        <w:rPr>
          <w:b/>
          <w:bCs/>
        </w:rPr>
        <w:t>б</w:t>
      </w:r>
      <w:proofErr w:type="gramEnd"/>
      <w:r w:rsidRPr="00F30FA5">
        <w:t xml:space="preserve">? </w:t>
      </w:r>
    </w:p>
    <w:p w:rsidR="00CB5ADC" w:rsidRPr="00F30FA5" w:rsidRDefault="00CB5ADC" w:rsidP="00507CEB">
      <w:pPr>
        <w:numPr>
          <w:ilvl w:val="0"/>
          <w:numId w:val="1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Какая сила действовала на тело на участках движения </w:t>
      </w:r>
      <w:r w:rsidRPr="00F30FA5">
        <w:rPr>
          <w:b/>
          <w:bCs/>
        </w:rPr>
        <w:t>а</w:t>
      </w:r>
      <w:r w:rsidRPr="00F30FA5">
        <w:t xml:space="preserve"> </w:t>
      </w:r>
      <w:proofErr w:type="gramStart"/>
      <w:r w:rsidRPr="00F30FA5">
        <w:t xml:space="preserve">и </w:t>
      </w:r>
      <w:r w:rsidRPr="00F30FA5">
        <w:rPr>
          <w:b/>
          <w:bCs/>
        </w:rPr>
        <w:t>б</w:t>
      </w:r>
      <w:proofErr w:type="gramEnd"/>
      <w:r w:rsidRPr="00F30FA5">
        <w:t xml:space="preserve">? </w:t>
      </w:r>
    </w:p>
    <w:p w:rsidR="00CB5ADC" w:rsidRPr="00F30FA5" w:rsidRDefault="00CB5ADC" w:rsidP="00507CEB">
      <w:pPr>
        <w:numPr>
          <w:ilvl w:val="0"/>
          <w:numId w:val="1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Какова работа этой силы и мощность? </w:t>
      </w:r>
    </w:p>
    <w:p w:rsidR="00CB5ADC" w:rsidRPr="00F30FA5" w:rsidRDefault="00CB5ADC" w:rsidP="00507CEB">
      <w:pPr>
        <w:numPr>
          <w:ilvl w:val="0"/>
          <w:numId w:val="1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Какой путь прошло тело </w:t>
      </w:r>
      <w:proofErr w:type="gramStart"/>
      <w:r w:rsidRPr="00F30FA5">
        <w:t>за</w:t>
      </w:r>
      <w:proofErr w:type="gramEnd"/>
      <w:r w:rsidRPr="00F30FA5">
        <w:t xml:space="preserve">: </w:t>
      </w:r>
    </w:p>
    <w:p w:rsidR="00CB5ADC" w:rsidRPr="00F30FA5" w:rsidRDefault="00CB5ADC" w:rsidP="00507CEB">
      <w:pPr>
        <w:pStyle w:val="a4"/>
        <w:ind w:left="-851"/>
      </w:pPr>
      <w:r w:rsidRPr="00F30FA5">
        <w:t>а) 2 секунды;</w:t>
      </w:r>
      <w:r w:rsidRPr="00F30FA5">
        <w:br/>
        <w:t>б) 3 секунды;</w:t>
      </w:r>
      <w:r w:rsidRPr="00F30FA5">
        <w:br/>
        <w:t>в) 5 секунд;</w:t>
      </w:r>
      <w:r w:rsidRPr="00F30FA5">
        <w:br/>
        <w:t>д) 9 секунд?</w:t>
      </w:r>
    </w:p>
    <w:p w:rsidR="00CB5ADC" w:rsidRPr="00F30FA5" w:rsidRDefault="00CB5ADC" w:rsidP="00507CEB">
      <w:pPr>
        <w:numPr>
          <w:ilvl w:val="0"/>
          <w:numId w:val="2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будет выглядеть график этого движения в координатах 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rPr>
          <w:b/>
          <w:bCs/>
        </w:rPr>
        <w:t xml:space="preserve">а = </w:t>
      </w:r>
      <w:proofErr w:type="spellStart"/>
      <w:r w:rsidRPr="00F30FA5">
        <w:rPr>
          <w:b/>
          <w:bCs/>
        </w:rPr>
        <w:t>f</w:t>
      </w:r>
      <w:proofErr w:type="spellEnd"/>
      <w:r w:rsidRPr="00F30FA5">
        <w:rPr>
          <w:b/>
          <w:bCs/>
        </w:rPr>
        <w:t>(</w:t>
      </w:r>
      <w:proofErr w:type="spellStart"/>
      <w:r w:rsidRPr="00F30FA5">
        <w:rPr>
          <w:b/>
          <w:bCs/>
        </w:rPr>
        <w:t>t</w:t>
      </w:r>
      <w:proofErr w:type="spellEnd"/>
      <w:r w:rsidRPr="00F30FA5">
        <w:rPr>
          <w:b/>
          <w:bCs/>
        </w:rPr>
        <w:t xml:space="preserve">) и S = </w:t>
      </w:r>
      <w:proofErr w:type="spellStart"/>
      <w:r w:rsidRPr="00F30FA5">
        <w:rPr>
          <w:b/>
          <w:bCs/>
        </w:rPr>
        <w:t>f</w:t>
      </w:r>
      <w:proofErr w:type="spellEnd"/>
      <w:r w:rsidRPr="00F30FA5">
        <w:rPr>
          <w:b/>
          <w:bCs/>
        </w:rPr>
        <w:t>(</w:t>
      </w:r>
      <w:proofErr w:type="spellStart"/>
      <w:r w:rsidRPr="00F30FA5">
        <w:rPr>
          <w:b/>
          <w:bCs/>
        </w:rPr>
        <w:t>t</w:t>
      </w:r>
      <w:proofErr w:type="spellEnd"/>
      <w:r w:rsidRPr="00F30FA5">
        <w:rPr>
          <w:b/>
          <w:bCs/>
        </w:rPr>
        <w:t>)</w:t>
      </w:r>
      <w:proofErr w:type="gramStart"/>
      <w:r w:rsidRPr="00F30FA5">
        <w:rPr>
          <w:b/>
          <w:bCs/>
        </w:rPr>
        <w:t xml:space="preserve"> ?</w:t>
      </w:r>
      <w:proofErr w:type="gramEnd"/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***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 xml:space="preserve">В парафине расположен электрический заряд q = 5 </w:t>
      </w:r>
      <w:r w:rsidR="00FE48BD">
        <w:t>·</w:t>
      </w:r>
      <w:r w:rsidRPr="00F30FA5">
        <w:t>10</w:t>
      </w:r>
      <w:r w:rsidRPr="00F30FA5">
        <w:rPr>
          <w:vertAlign w:val="superscript"/>
        </w:rPr>
        <w:t>-3</w:t>
      </w:r>
      <w:r w:rsidRPr="00F30FA5">
        <w:t xml:space="preserve"> Кл</w:t>
      </w:r>
      <w:proofErr w:type="gramStart"/>
      <w:r w:rsidRPr="00F30FA5">
        <w:rPr>
          <w:b/>
          <w:bCs/>
        </w:rPr>
        <w:t>. :</w:t>
      </w:r>
      <w:proofErr w:type="gramEnd"/>
    </w:p>
    <w:p w:rsidR="00CB5ADC" w:rsidRPr="00F30FA5" w:rsidRDefault="00C51603" w:rsidP="00507CEB">
      <w:pPr>
        <w:pStyle w:val="a4"/>
        <w:ind w:left="-851" w:firstLine="425"/>
        <w:jc w:val="both"/>
      </w:pPr>
      <w:r w:rsidRPr="00F30FA5">
        <w:rPr>
          <w:noProof/>
        </w:rPr>
        <w:drawing>
          <wp:inline distT="0" distB="0" distL="0" distR="0">
            <wp:extent cx="2121738" cy="521594"/>
            <wp:effectExtent l="19050" t="0" r="0" b="0"/>
            <wp:docPr id="12" name="Рисунок 12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4" cy="5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Дайте обоснованные ответы на вопросы:</w:t>
      </w:r>
    </w:p>
    <w:p w:rsidR="00CB5ADC" w:rsidRPr="00F30FA5" w:rsidRDefault="00CB5ADC" w:rsidP="00507CEB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</w:pPr>
      <w:r w:rsidRPr="00F30FA5">
        <w:lastRenderedPageBreak/>
        <w:t xml:space="preserve">Какая особая форма материи окружает заряд "q"? </w:t>
      </w:r>
    </w:p>
    <w:p w:rsidR="00CB5ADC" w:rsidRPr="00F30FA5" w:rsidRDefault="00CB5ADC" w:rsidP="00507CEB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ее можно обнаружить и изобразить в заданной точке пространства? </w:t>
      </w:r>
    </w:p>
    <w:p w:rsidR="00CB5ADC" w:rsidRPr="00F30FA5" w:rsidRDefault="00CB5ADC" w:rsidP="00507CEB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Какие характеристики оно имеет? </w:t>
      </w:r>
    </w:p>
    <w:p w:rsidR="00CB5ADC" w:rsidRPr="00F30FA5" w:rsidRDefault="00CB5ADC" w:rsidP="00507CEB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</w:pPr>
      <w:r w:rsidRPr="00F30FA5">
        <w:t>Определите их для точек</w:t>
      </w:r>
      <w:proofErr w:type="gramStart"/>
      <w:r w:rsidRPr="00F30FA5">
        <w:t xml:space="preserve"> </w:t>
      </w:r>
      <w:r w:rsidRPr="00F30FA5">
        <w:rPr>
          <w:b/>
          <w:bCs/>
        </w:rPr>
        <w:t>А</w:t>
      </w:r>
      <w:proofErr w:type="gramEnd"/>
      <w:r w:rsidRPr="00F30FA5">
        <w:t xml:space="preserve"> и </w:t>
      </w:r>
      <w:r w:rsidRPr="00F30FA5">
        <w:rPr>
          <w:b/>
          <w:bCs/>
        </w:rPr>
        <w:t>В</w:t>
      </w:r>
      <w:r w:rsidRPr="00F30FA5">
        <w:t xml:space="preserve">. </w:t>
      </w:r>
    </w:p>
    <w:p w:rsidR="00CB5ADC" w:rsidRPr="00F30FA5" w:rsidRDefault="00CB5ADC" w:rsidP="00507CEB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меняются эти характеристики в зависимости </w:t>
      </w:r>
      <w:proofErr w:type="gramStart"/>
      <w:r w:rsidRPr="00F30FA5">
        <w:t>от</w:t>
      </w:r>
      <w:proofErr w:type="gramEnd"/>
      <w:r w:rsidRPr="00F30FA5">
        <w:t xml:space="preserve">: </w:t>
      </w:r>
    </w:p>
    <w:p w:rsidR="00CB5ADC" w:rsidRPr="00F30FA5" w:rsidRDefault="00CB5ADC" w:rsidP="00507CEB">
      <w:pPr>
        <w:pStyle w:val="a4"/>
        <w:ind w:left="-851" w:firstLine="425"/>
      </w:pPr>
      <w:r w:rsidRPr="00F30FA5">
        <w:t>а) величины заряда;</w:t>
      </w:r>
      <w:r w:rsidRPr="00F30FA5">
        <w:br/>
        <w:t>б) расстояния до заряда;</w:t>
      </w:r>
      <w:r w:rsidRPr="00F30FA5">
        <w:br/>
        <w:t>в) от среды, в которую помещен заряд?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***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На рисунке представлен график изменения температуры 2 килограммов вещества в зависимости от подведенного к нему количества теплоты:</w:t>
      </w:r>
    </w:p>
    <w:p w:rsidR="00CB5ADC" w:rsidRPr="00F30FA5" w:rsidRDefault="00C51603" w:rsidP="00507CEB">
      <w:pPr>
        <w:pStyle w:val="a4"/>
        <w:ind w:left="-851" w:firstLine="425"/>
        <w:jc w:val="both"/>
      </w:pPr>
      <w:r w:rsidRPr="00F30FA5">
        <w:rPr>
          <w:noProof/>
        </w:rPr>
        <w:drawing>
          <wp:inline distT="0" distB="0" distL="0" distR="0">
            <wp:extent cx="2427667" cy="1101509"/>
            <wp:effectExtent l="19050" t="0" r="0" b="0"/>
            <wp:docPr id="13" name="Рисунок 13" descr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92" cy="11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Дайте обоснованные ответы на следующие вопросы: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Для какого вещества построен график? 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Какие процессы с ним происходят? 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Какие участки соответствуют постоянной температуре? 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Какая точка соответствует концу плавления? 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Каков характер движения молекул, соответствующих каждому участку графика? </w:t>
      </w:r>
    </w:p>
    <w:p w:rsidR="00CB5ADC" w:rsidRPr="00F30FA5" w:rsidRDefault="00CB5ADC" w:rsidP="00507CEB">
      <w:pPr>
        <w:numPr>
          <w:ilvl w:val="0"/>
          <w:numId w:val="4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Какое количество теплоты необходимо подвести к данному веществу для его полного расплавления? 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***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Проводники с током находятся в магнитном поле,</w:t>
      </w:r>
      <w:r w:rsidRPr="00F30FA5">
        <w:rPr>
          <w:b/>
          <w:bCs/>
        </w:rPr>
        <w:t xml:space="preserve"> </w:t>
      </w:r>
    </w:p>
    <w:p w:rsidR="00CB5ADC" w:rsidRPr="00F30FA5" w:rsidRDefault="00FE48BD" w:rsidP="00507CEB">
      <w:pPr>
        <w:pStyle w:val="a4"/>
        <w:spacing w:before="0" w:beforeAutospacing="0" w:after="0" w:afterAutospacing="0"/>
        <w:ind w:left="-851" w:firstLine="425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83185</wp:posOffset>
            </wp:positionV>
            <wp:extent cx="1809115" cy="1017905"/>
            <wp:effectExtent l="19050" t="0" r="635" b="0"/>
            <wp:wrapSquare wrapText="bothSides"/>
            <wp:docPr id="14" name="Рисунок 14" descr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B5ADC" w:rsidRPr="00F30FA5">
        <w:t>C</w:t>
      </w:r>
      <w:proofErr w:type="gramEnd"/>
      <w:r w:rsidR="00CB5ADC" w:rsidRPr="00F30FA5">
        <w:t>илы</w:t>
      </w:r>
      <w:proofErr w:type="spellEnd"/>
      <w:r w:rsidR="00CB5ADC" w:rsidRPr="00F30FA5">
        <w:t xml:space="preserve"> тока: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851" w:firstLine="425"/>
        <w:jc w:val="both"/>
      </w:pPr>
      <w:r w:rsidRPr="00F30FA5">
        <w:t>в первом – 1</w:t>
      </w:r>
      <w:proofErr w:type="gramStart"/>
      <w:r w:rsidRPr="00F30FA5">
        <w:t xml:space="preserve"> А</w:t>
      </w:r>
      <w:proofErr w:type="gramEnd"/>
      <w:r w:rsidRPr="00F30FA5">
        <w:t>;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851" w:firstLine="425"/>
        <w:jc w:val="both"/>
      </w:pPr>
      <w:r w:rsidRPr="00F30FA5">
        <w:t>во втором – 2,5</w:t>
      </w:r>
      <w:proofErr w:type="gramStart"/>
      <w:r w:rsidRPr="00F30FA5">
        <w:t xml:space="preserve"> А</w:t>
      </w:r>
      <w:proofErr w:type="gramEnd"/>
      <w:r w:rsidRPr="00F30FA5">
        <w:t>;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851" w:firstLine="425"/>
        <w:jc w:val="both"/>
      </w:pPr>
      <w:r w:rsidRPr="00F30FA5">
        <w:t>в третьем – 5</w:t>
      </w:r>
      <w:proofErr w:type="gramStart"/>
      <w:r w:rsidRPr="00F30FA5">
        <w:t xml:space="preserve"> А</w:t>
      </w:r>
      <w:proofErr w:type="gramEnd"/>
      <w:r w:rsidRPr="00F30FA5">
        <w:t>;</w:t>
      </w:r>
    </w:p>
    <w:p w:rsidR="00CB5ADC" w:rsidRPr="00F30FA5" w:rsidRDefault="00CB5ADC" w:rsidP="00507CEB">
      <w:pPr>
        <w:pStyle w:val="a4"/>
        <w:spacing w:before="0" w:beforeAutospacing="0" w:after="0" w:afterAutospacing="0"/>
        <w:ind w:left="-851" w:firstLine="425"/>
        <w:jc w:val="both"/>
      </w:pPr>
      <w:r w:rsidRPr="00F30FA5">
        <w:t>в четвертом – 12 А.</w:t>
      </w:r>
    </w:p>
    <w:p w:rsidR="00FE48BD" w:rsidRDefault="00FE48BD" w:rsidP="00507CEB">
      <w:pPr>
        <w:ind w:left="-851" w:firstLine="425"/>
        <w:jc w:val="both"/>
      </w:pPr>
    </w:p>
    <w:p w:rsidR="00FE48BD" w:rsidRDefault="00FE48BD" w:rsidP="00507CEB">
      <w:pPr>
        <w:ind w:left="-851" w:firstLine="425"/>
        <w:jc w:val="both"/>
      </w:pPr>
    </w:p>
    <w:p w:rsidR="00CB5ADC" w:rsidRPr="00F30FA5" w:rsidRDefault="00CB5ADC" w:rsidP="00507CEB">
      <w:pPr>
        <w:numPr>
          <w:ilvl w:val="0"/>
          <w:numId w:val="5"/>
        </w:numPr>
        <w:ind w:left="-851" w:firstLine="425"/>
        <w:jc w:val="both"/>
      </w:pPr>
      <w:r w:rsidRPr="00F30FA5">
        <w:t xml:space="preserve">Какая сила действует на проводник? </w:t>
      </w:r>
    </w:p>
    <w:p w:rsidR="00CB5ADC" w:rsidRPr="00F30FA5" w:rsidRDefault="00CB5ADC" w:rsidP="00507CEB">
      <w:pPr>
        <w:numPr>
          <w:ilvl w:val="0"/>
          <w:numId w:val="5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Каково направление сил, действующих на каждый проводник? </w:t>
      </w:r>
    </w:p>
    <w:p w:rsidR="00CB5ADC" w:rsidRPr="00F30FA5" w:rsidRDefault="00CB5ADC" w:rsidP="00507CEB">
      <w:pPr>
        <w:numPr>
          <w:ilvl w:val="0"/>
          <w:numId w:val="5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Каким правилом оно определяется? </w:t>
      </w:r>
    </w:p>
    <w:p w:rsidR="00CB5ADC" w:rsidRPr="00F30FA5" w:rsidRDefault="00CB5ADC" w:rsidP="00507CEB">
      <w:pPr>
        <w:numPr>
          <w:ilvl w:val="0"/>
          <w:numId w:val="5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Какой закон определяет величину этой силы? </w:t>
      </w:r>
    </w:p>
    <w:p w:rsidR="00CB5ADC" w:rsidRPr="00F30FA5" w:rsidRDefault="00CB5ADC" w:rsidP="00507CEB">
      <w:pPr>
        <w:numPr>
          <w:ilvl w:val="0"/>
          <w:numId w:val="5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найти величину сил, действующих на каждый проводник? </w:t>
      </w:r>
    </w:p>
    <w:p w:rsidR="00CB5ADC" w:rsidRPr="00F30FA5" w:rsidRDefault="00CB5ADC" w:rsidP="00507CEB">
      <w:pPr>
        <w:numPr>
          <w:ilvl w:val="0"/>
          <w:numId w:val="5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Какой вывод можно сделать? </w:t>
      </w:r>
    </w:p>
    <w:p w:rsidR="00CB5ADC" w:rsidRPr="00F30FA5" w:rsidRDefault="00CB5ADC" w:rsidP="00507CEB">
      <w:pPr>
        <w:pStyle w:val="a4"/>
        <w:ind w:left="-851" w:firstLine="425"/>
        <w:jc w:val="both"/>
      </w:pPr>
      <w:r w:rsidRPr="00F30FA5">
        <w:t>***</w:t>
      </w:r>
    </w:p>
    <w:p w:rsidR="00CB5ADC" w:rsidRPr="00F30FA5" w:rsidRDefault="00CB5ADC" w:rsidP="005A1AD0">
      <w:pPr>
        <w:pStyle w:val="a4"/>
        <w:ind w:left="-851" w:firstLine="425"/>
        <w:jc w:val="both"/>
      </w:pPr>
      <w:r w:rsidRPr="00F30FA5">
        <w:lastRenderedPageBreak/>
        <w:t>Явление фотоэффекта можно наблюдать при освещении цинковой пластины светом</w:t>
      </w:r>
      <w:r w:rsidRPr="00F30FA5">
        <w:rPr>
          <w:b/>
          <w:bCs/>
        </w:rPr>
        <w:t>,</w:t>
      </w:r>
    </w:p>
    <w:p w:rsidR="00CB5ADC" w:rsidRPr="00F30FA5" w:rsidRDefault="00FE48BD" w:rsidP="005A1AD0">
      <w:pPr>
        <w:pStyle w:val="a4"/>
        <w:ind w:left="-851" w:firstLine="425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102870</wp:posOffset>
            </wp:positionV>
            <wp:extent cx="2083435" cy="1003935"/>
            <wp:effectExtent l="19050" t="0" r="0" b="0"/>
            <wp:wrapSquare wrapText="bothSides"/>
            <wp:docPr id="15" name="Рисунок 15" descr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DC" w:rsidRPr="00F30FA5">
        <w:t>Дайте обоснованные ответы на вопросы: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В чем состоит явление фотоэффекта? 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В чем сущность законов внешнего фотоэффекта? 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Дайте понятие кванта света. 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связана его энергия с частотой? 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Какую наибольшую скорость будет иметь фотоэлектрон, вылетевший из цинка при освещении его светом с длиной волны </w:t>
      </w:r>
      <w:proofErr w:type="spellStart"/>
      <w:r w:rsidRPr="00F30FA5">
        <w:t>l</w:t>
      </w:r>
      <w:proofErr w:type="spellEnd"/>
      <w:r w:rsidRPr="00F30FA5">
        <w:t xml:space="preserve"> = 380 нм? </w:t>
      </w:r>
    </w:p>
    <w:p w:rsidR="00CB5ADC" w:rsidRPr="00F30FA5" w:rsidRDefault="00CB5ADC" w:rsidP="005A1AD0">
      <w:pPr>
        <w:numPr>
          <w:ilvl w:val="0"/>
          <w:numId w:val="6"/>
        </w:numPr>
        <w:spacing w:before="100" w:beforeAutospacing="1" w:after="100" w:afterAutospacing="1"/>
        <w:ind w:left="-851" w:firstLine="425"/>
        <w:jc w:val="both"/>
      </w:pPr>
      <w:r w:rsidRPr="00F30FA5">
        <w:t xml:space="preserve">Как можно объяснить красную границу фотоэффекта? </w:t>
      </w:r>
    </w:p>
    <w:p w:rsidR="00CB5ADC" w:rsidRPr="00F30FA5" w:rsidRDefault="00CB5ADC" w:rsidP="005A1AD0">
      <w:pPr>
        <w:pStyle w:val="a4"/>
        <w:spacing w:before="0" w:beforeAutospacing="0" w:after="0" w:afterAutospacing="0"/>
        <w:ind w:left="-851" w:firstLine="425"/>
        <w:jc w:val="both"/>
      </w:pPr>
      <w:r w:rsidRPr="00F30FA5">
        <w:t xml:space="preserve">Применение такого метода аттестации показало, что </w:t>
      </w:r>
      <w:r w:rsidR="00611FB0">
        <w:t>ученики</w:t>
      </w:r>
      <w:r w:rsidRPr="00F30FA5">
        <w:t xml:space="preserve"> легче ориентируются в построении ответов на вопросы, подходя к ним системно, показывая при этом более глубокие знания. Это дает возможность выявить потенциал каждого </w:t>
      </w:r>
      <w:r w:rsidR="00611FB0">
        <w:t>ученика</w:t>
      </w:r>
      <w:r w:rsidRPr="00F30FA5">
        <w:t>, дает полное представление о его знаниях, позволяет оценить итоги своей деятельности и поставить объективную оценку знаниям и умениям каждого студента.</w:t>
      </w:r>
    </w:p>
    <w:p w:rsidR="00CB5ADC" w:rsidRPr="00F30FA5" w:rsidRDefault="00CB5ADC" w:rsidP="005A1AD0">
      <w:pPr>
        <w:pStyle w:val="a4"/>
        <w:spacing w:before="0" w:beforeAutospacing="0"/>
        <w:ind w:left="-851" w:firstLine="425"/>
        <w:jc w:val="both"/>
      </w:pPr>
      <w:r w:rsidRPr="00F30FA5">
        <w:t xml:space="preserve">Итоговый контроль знаний позволяет объективно оценить результаты работы </w:t>
      </w:r>
      <w:r w:rsidR="00611FB0">
        <w:t>ученика</w:t>
      </w:r>
      <w:r w:rsidRPr="00F30FA5">
        <w:t xml:space="preserve"> и </w:t>
      </w:r>
      <w:r w:rsidR="00611FB0">
        <w:t>учителя</w:t>
      </w:r>
      <w:r w:rsidRPr="00F30FA5">
        <w:t xml:space="preserve">, эффективность процесса обучения и, в конечном счете, качество знаний </w:t>
      </w:r>
      <w:r w:rsidR="00611FB0">
        <w:t>учащихся</w:t>
      </w:r>
      <w:r w:rsidRPr="00F30FA5">
        <w:t>.</w:t>
      </w:r>
    </w:p>
    <w:p w:rsidR="00CB5ADC" w:rsidRPr="00F30FA5" w:rsidRDefault="00CB5ADC" w:rsidP="005A1AD0">
      <w:pPr>
        <w:pStyle w:val="a4"/>
        <w:ind w:left="-851" w:firstLine="425"/>
        <w:jc w:val="both"/>
        <w:rPr>
          <w:u w:val="single"/>
        </w:rPr>
      </w:pPr>
      <w:r w:rsidRPr="00F30FA5">
        <w:rPr>
          <w:b/>
          <w:bCs/>
        </w:rPr>
        <w:t>Контроль остаточных знаний</w:t>
      </w:r>
    </w:p>
    <w:p w:rsidR="00CB5ADC" w:rsidRPr="00F30FA5" w:rsidRDefault="00CB5ADC" w:rsidP="005A1AD0">
      <w:pPr>
        <w:pStyle w:val="a4"/>
        <w:ind w:left="-851" w:firstLine="425"/>
        <w:jc w:val="both"/>
      </w:pPr>
      <w:r w:rsidRPr="00F30FA5">
        <w:t xml:space="preserve">Контроль остаточных знаний позволяет объективно оценить результаты работы преподавателя, эффективность используемых им дидактических систем и методов обучения и контроля. Такой контроль проводится через семестр после окончания изучения физики, затем, повторно, у выпускников. Каждый </w:t>
      </w:r>
      <w:r w:rsidR="00611FB0">
        <w:t>ученик</w:t>
      </w:r>
      <w:r w:rsidRPr="00F30FA5">
        <w:t xml:space="preserve"> получает свой лист заданий, составленных в тестовой форме. Необходимо выбрать правильный ответ и доказать, при необходимости, расчетами или пояснениями. Время выполнения – 40 минут.</w:t>
      </w:r>
    </w:p>
    <w:p w:rsidR="00CB5ADC" w:rsidRPr="00F30FA5" w:rsidRDefault="00CB5ADC" w:rsidP="005A1AD0">
      <w:pPr>
        <w:pStyle w:val="a4"/>
        <w:ind w:left="-851" w:firstLine="425"/>
        <w:jc w:val="both"/>
      </w:pPr>
      <w:r w:rsidRPr="00F30FA5">
        <w:t>Например, один из вариантов представлен на</w:t>
      </w:r>
      <w:r w:rsidRPr="00F30FA5">
        <w:rPr>
          <w:b/>
          <w:bCs/>
        </w:rPr>
        <w:t xml:space="preserve"> </w:t>
      </w:r>
      <w:r w:rsidRPr="00F30FA5">
        <w:t>рисунке</w:t>
      </w:r>
    </w:p>
    <w:p w:rsidR="00CB5ADC" w:rsidRPr="00F30FA5" w:rsidRDefault="00C51603" w:rsidP="00F30FA5">
      <w:pPr>
        <w:pStyle w:val="a4"/>
        <w:jc w:val="both"/>
      </w:pPr>
      <w:r w:rsidRPr="00F30FA5">
        <w:rPr>
          <w:noProof/>
        </w:rPr>
        <w:lastRenderedPageBreak/>
        <w:drawing>
          <wp:inline distT="0" distB="0" distL="0" distR="0">
            <wp:extent cx="5626100" cy="7912100"/>
            <wp:effectExtent l="19050" t="0" r="0" b="0"/>
            <wp:docPr id="16" name="Рисунок 16" descr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F30FA5">
      <w:pPr>
        <w:pStyle w:val="a4"/>
        <w:jc w:val="both"/>
      </w:pPr>
      <w:r w:rsidRPr="00F30FA5">
        <w:rPr>
          <w:b/>
          <w:bCs/>
        </w:rPr>
        <w:t xml:space="preserve">Компьютер на уроке </w:t>
      </w:r>
    </w:p>
    <w:p w:rsidR="00CB5ADC" w:rsidRPr="00F30FA5" w:rsidRDefault="00CB5ADC" w:rsidP="005A1AD0">
      <w:pPr>
        <w:pStyle w:val="a4"/>
        <w:ind w:left="-993" w:firstLine="567"/>
        <w:jc w:val="both"/>
        <w:rPr>
          <w:i/>
          <w:iCs/>
        </w:rPr>
      </w:pPr>
      <w:r w:rsidRPr="00F30FA5">
        <w:t xml:space="preserve">Программа "1С: Репетитор" позволяет использовать ее не только как демонстрационную систему при проведении лекционных занятий, но и как тестирующую по пройденному материалу, для проведения лабораторно-практических работ, имеющих характер исследования, выполняя их в интерактивной модели. Вопросы составлены таким образом, чтобы в ходе письменных ответов на </w:t>
      </w:r>
      <w:r w:rsidRPr="00F30FA5">
        <w:lastRenderedPageBreak/>
        <w:t xml:space="preserve">них </w:t>
      </w:r>
      <w:r w:rsidR="00FE48BD">
        <w:t>ученик</w:t>
      </w:r>
      <w:r w:rsidRPr="00F30FA5">
        <w:t xml:space="preserve"> достиг поставленной цели. В качестве примера рассмотрим некоторые вопросы по теме </w:t>
      </w:r>
      <w:r w:rsidRPr="00F30FA5">
        <w:rPr>
          <w:i/>
          <w:iCs/>
        </w:rPr>
        <w:t>"Исследование изобарического процесса".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i/>
          <w:iCs/>
        </w:rPr>
        <w:t>Цель работы</w:t>
      </w:r>
      <w:r w:rsidRPr="00F30FA5">
        <w:t>: Исследовать зависимость объема от температуры при постоянном давлении для данной массы газа.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i/>
          <w:iCs/>
        </w:rPr>
        <w:t>Оснащение:</w:t>
      </w:r>
      <w:r w:rsidRPr="00F30FA5">
        <w:t xml:space="preserve"> CD 1С: Репетитор. Физика. Версия 1.51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i/>
          <w:iCs/>
        </w:rPr>
        <w:t>Задание</w:t>
      </w:r>
      <w:r w:rsidRPr="00F30FA5">
        <w:t xml:space="preserve">: Открыть интерактивную модель "Изобарический процесс" в разделе "Молекулярная физика" </w:t>
      </w:r>
      <w:r w:rsidRPr="00F30FA5">
        <w:rPr>
          <w:i/>
          <w:iCs/>
        </w:rPr>
        <w:t>Альбома</w:t>
      </w:r>
      <w:r w:rsidRPr="00F30FA5">
        <w:t xml:space="preserve"> и д</w:t>
      </w:r>
      <w:r w:rsidRPr="00F30FA5">
        <w:rPr>
          <w:i/>
          <w:iCs/>
        </w:rPr>
        <w:t>ать обоснованные письменные ответы на вопросы: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t xml:space="preserve">I. </w:t>
      </w:r>
    </w:p>
    <w:p w:rsidR="00CB5ADC" w:rsidRPr="00F30FA5" w:rsidRDefault="00CB5ADC" w:rsidP="005A1AD0">
      <w:pPr>
        <w:pStyle w:val="a4"/>
        <w:ind w:left="-993" w:firstLine="567"/>
      </w:pPr>
      <w:r w:rsidRPr="00F30FA5">
        <w:t xml:space="preserve">1. Какая зависимость называется изобарической? </w:t>
      </w:r>
      <w:r w:rsidRPr="00F30FA5">
        <w:br/>
        <w:t>2. Какому газовому закону она подчиняется?</w:t>
      </w:r>
      <w:r w:rsidRPr="00F30FA5">
        <w:br/>
        <w:t>3. Запишите его математически.</w:t>
      </w:r>
      <w:r w:rsidRPr="00F30FA5">
        <w:br/>
        <w:t>4. Почему меняется цвет газа при изменении объема цилиндра?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u w:val="single"/>
        </w:rPr>
        <w:t>Указание</w:t>
      </w:r>
      <w:r w:rsidRPr="00F30FA5">
        <w:t>: Подвигайте поршень вверх и вниз. Сделайте вывод.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t xml:space="preserve">II. 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t xml:space="preserve">1. Рассмотрите графики зависимости объема от абсолютной температуры. Как называется такая зависимость? </w:t>
      </w:r>
      <w:r w:rsidRPr="00F30FA5">
        <w:br/>
        <w:t>2.Увеличьте температуру газа в два раза. Что произошло с объемом?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u w:val="single"/>
        </w:rPr>
        <w:t>Указание</w:t>
      </w:r>
      <w:r w:rsidRPr="00F30FA5">
        <w:t>: Для изменения температуры меняйте положение зеленого шарика на графике, наблюдая за изменением положения поршня.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t xml:space="preserve">III. </w:t>
      </w:r>
    </w:p>
    <w:p w:rsidR="00CB5ADC" w:rsidRPr="00F30FA5" w:rsidRDefault="00CB5ADC" w:rsidP="005A1AD0">
      <w:pPr>
        <w:pStyle w:val="a4"/>
        <w:ind w:left="-993" w:firstLine="567"/>
      </w:pPr>
      <w:r w:rsidRPr="00F30FA5">
        <w:t>1. Почему данная зависимость не доходит до нуля?</w:t>
      </w:r>
      <w:r w:rsidRPr="00F30FA5">
        <w:br/>
        <w:t>2. Сформулируйте закон, которому подчиняется данная зависимость.</w:t>
      </w:r>
      <w:r w:rsidRPr="00F30FA5">
        <w:br/>
        <w:t>3. Как проявляется этот закон в окружающей нас жизни?</w:t>
      </w:r>
      <w:r w:rsidRPr="00F30FA5">
        <w:br/>
        <w:t xml:space="preserve">4. Как будет выглядеть данная зависимость в координатах P = </w:t>
      </w:r>
      <w:proofErr w:type="spellStart"/>
      <w:r w:rsidRPr="00F30FA5">
        <w:t>f</w:t>
      </w:r>
      <w:proofErr w:type="spellEnd"/>
      <w:r w:rsidRPr="00F30FA5">
        <w:t xml:space="preserve"> (T) и P = </w:t>
      </w:r>
      <w:proofErr w:type="spellStart"/>
      <w:r w:rsidRPr="00F30FA5">
        <w:t>f</w:t>
      </w:r>
      <w:proofErr w:type="spellEnd"/>
      <w:r w:rsidRPr="00F30FA5">
        <w:t xml:space="preserve"> (V)?</w:t>
      </w:r>
      <w:r w:rsidRPr="00F30FA5">
        <w:br/>
        <w:t>5. Чем отличаются графики для разных давлений газа?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rPr>
          <w:u w:val="single"/>
        </w:rPr>
        <w:t>Указание</w:t>
      </w:r>
      <w:r w:rsidRPr="00F30FA5">
        <w:t>: Используйте графическую зависимость объема от температуры для Р</w:t>
      </w:r>
      <w:proofErr w:type="gramStart"/>
      <w:r w:rsidRPr="00F30FA5">
        <w:rPr>
          <w:vertAlign w:val="subscript"/>
        </w:rPr>
        <w:t>1</w:t>
      </w:r>
      <w:proofErr w:type="gramEnd"/>
      <w:r w:rsidRPr="00F30FA5">
        <w:rPr>
          <w:vertAlign w:val="subscript"/>
        </w:rPr>
        <w:t xml:space="preserve"> &gt; </w:t>
      </w:r>
      <w:r w:rsidRPr="00F30FA5">
        <w:t>Р</w:t>
      </w:r>
      <w:r w:rsidRPr="00F30FA5">
        <w:rPr>
          <w:vertAlign w:val="subscript"/>
        </w:rPr>
        <w:t xml:space="preserve">2 </w:t>
      </w:r>
      <w:r w:rsidRPr="00F30FA5">
        <w:t>и сделайте вывод.</w:t>
      </w:r>
    </w:p>
    <w:p w:rsidR="00CB5ADC" w:rsidRPr="00F30FA5" w:rsidRDefault="00CB5ADC" w:rsidP="005A1AD0">
      <w:pPr>
        <w:pStyle w:val="a4"/>
        <w:ind w:left="-993" w:firstLine="567"/>
        <w:jc w:val="both"/>
      </w:pPr>
      <w:r w:rsidRPr="00F30FA5">
        <w:t>Применение компьютера для проведения лабораторно-практических работ позволяет проводить их не по одной, а в комплексе, объединив их в циклы, что позволяет усваивать материал в интегрированном виде.</w:t>
      </w:r>
    </w:p>
    <w:p w:rsidR="00CB5ADC" w:rsidRPr="00F30FA5" w:rsidRDefault="00CB5ADC" w:rsidP="005A1AD0">
      <w:pPr>
        <w:pStyle w:val="a4"/>
        <w:ind w:left="-993" w:firstLine="567"/>
        <w:jc w:val="both"/>
        <w:rPr>
          <w:u w:val="single"/>
        </w:rPr>
      </w:pPr>
      <w:r w:rsidRPr="00F30FA5">
        <w:rPr>
          <w:b/>
          <w:bCs/>
        </w:rPr>
        <w:t>Заключение</w:t>
      </w:r>
    </w:p>
    <w:p w:rsidR="00CB5ADC" w:rsidRPr="00F30FA5" w:rsidRDefault="00CB5ADC" w:rsidP="005A1AD0">
      <w:pPr>
        <w:pStyle w:val="a4"/>
        <w:spacing w:after="0" w:afterAutospacing="0"/>
        <w:ind w:left="-993" w:firstLine="567"/>
        <w:jc w:val="both"/>
      </w:pPr>
      <w:r w:rsidRPr="00F30FA5">
        <w:t xml:space="preserve">Дидактическая система контроля знаний </w:t>
      </w:r>
      <w:r w:rsidR="00611FB0">
        <w:t>учащихся</w:t>
      </w:r>
      <w:r w:rsidRPr="00F30FA5">
        <w:t xml:space="preserve"> позволяет применять поэтапный интегрированный контроль, обеспечивающий проверку сформированности знаний и умений решать физические задачи на </w:t>
      </w:r>
      <w:proofErr w:type="gramStart"/>
      <w:r w:rsidRPr="00F30FA5">
        <w:t>протяжении</w:t>
      </w:r>
      <w:proofErr w:type="gramEnd"/>
      <w:r w:rsidRPr="00F30FA5">
        <w:t xml:space="preserve"> как всего периода обучения, так и на заключительном этапе; намечает основные рубежи поэтапного продвижения </w:t>
      </w:r>
      <w:r w:rsidR="00611FB0">
        <w:t>учеников</w:t>
      </w:r>
      <w:r w:rsidRPr="00F30FA5">
        <w:t xml:space="preserve"> в овладении физик</w:t>
      </w:r>
      <w:r w:rsidR="00611FB0">
        <w:t>ой</w:t>
      </w:r>
      <w:r w:rsidRPr="00F30FA5">
        <w:t xml:space="preserve"> и формирования профессиональных качеств; позволяет унифицировать подходы к организации обучения на всех уровнях с четким определением не только конечной учебной цели, согласно </w:t>
      </w:r>
      <w:r w:rsidRPr="00F30FA5">
        <w:lastRenderedPageBreak/>
        <w:t xml:space="preserve">требованиям "Обязательного минимума содержания общего среднего образования по физике" и "Требованиям к уровню подготовки выпускников средней школы по физике", но и формированием их на каждом этапе обучения. </w:t>
      </w:r>
    </w:p>
    <w:p w:rsidR="00CB5ADC" w:rsidRPr="00F30FA5" w:rsidRDefault="00CB5ADC" w:rsidP="005A1AD0">
      <w:pPr>
        <w:pStyle w:val="a4"/>
        <w:spacing w:before="0" w:beforeAutospacing="0"/>
        <w:ind w:left="-993" w:firstLine="567"/>
        <w:jc w:val="both"/>
      </w:pPr>
      <w:r w:rsidRPr="00F30FA5">
        <w:t xml:space="preserve">Одним из путей повышения качества обучения является применение "Дидактической системы контроля знаний", содержащей дифференцированные задания по возрастающей сложности, и обеспечивающей развитие профессиональной самостоятельности. Сквозная программа целей обучения, основываясь на дидактической системе контроля знаний, способна как управлять качеством знаний </w:t>
      </w:r>
      <w:r w:rsidR="00D41C08">
        <w:t>учащихся</w:t>
      </w:r>
      <w:r w:rsidRPr="00F30FA5">
        <w:t xml:space="preserve">, так и его диагностировать. </w:t>
      </w:r>
    </w:p>
    <w:p w:rsidR="00CB5ADC" w:rsidRPr="00F30FA5" w:rsidRDefault="00CB5ADC" w:rsidP="005A1AD0">
      <w:pPr>
        <w:pStyle w:val="a4"/>
        <w:ind w:left="-993" w:firstLine="567"/>
        <w:jc w:val="both"/>
        <w:rPr>
          <w:b/>
          <w:bCs/>
        </w:rPr>
      </w:pPr>
      <w:r w:rsidRPr="00F30FA5">
        <w:t>Схема дидактической системы контроля знаний представлена на  рисунке</w:t>
      </w:r>
    </w:p>
    <w:p w:rsidR="00CB5ADC" w:rsidRPr="00F30FA5" w:rsidRDefault="00C51603" w:rsidP="005A1AD0">
      <w:pPr>
        <w:pStyle w:val="a4"/>
        <w:ind w:left="-851"/>
        <w:jc w:val="center"/>
      </w:pPr>
      <w:r w:rsidRPr="00F30FA5">
        <w:rPr>
          <w:noProof/>
        </w:rPr>
        <w:drawing>
          <wp:inline distT="0" distB="0" distL="0" distR="0">
            <wp:extent cx="6677025" cy="5381625"/>
            <wp:effectExtent l="19050" t="0" r="9525" b="0"/>
            <wp:docPr id="17" name="Рисунок 17" descr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C" w:rsidRPr="00F30FA5" w:rsidRDefault="00CB5ADC" w:rsidP="00F30FA5">
      <w:pPr>
        <w:jc w:val="both"/>
      </w:pPr>
    </w:p>
    <w:sectPr w:rsidR="00CB5ADC" w:rsidRPr="00F30FA5" w:rsidSect="00A878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54"/>
    <w:multiLevelType w:val="multilevel"/>
    <w:tmpl w:val="7E4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631F"/>
    <w:multiLevelType w:val="multilevel"/>
    <w:tmpl w:val="EC5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6952"/>
    <w:multiLevelType w:val="multilevel"/>
    <w:tmpl w:val="70D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3614F"/>
    <w:multiLevelType w:val="multilevel"/>
    <w:tmpl w:val="B89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12C07"/>
    <w:multiLevelType w:val="multilevel"/>
    <w:tmpl w:val="87B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B12B9"/>
    <w:multiLevelType w:val="hybridMultilevel"/>
    <w:tmpl w:val="8A14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D25FF"/>
    <w:multiLevelType w:val="multilevel"/>
    <w:tmpl w:val="C9A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B5ADC"/>
    <w:rsid w:val="001C28C3"/>
    <w:rsid w:val="002C6E71"/>
    <w:rsid w:val="00507CEB"/>
    <w:rsid w:val="005A1AD0"/>
    <w:rsid w:val="00611FB0"/>
    <w:rsid w:val="006844CC"/>
    <w:rsid w:val="006B205A"/>
    <w:rsid w:val="00766723"/>
    <w:rsid w:val="007815FC"/>
    <w:rsid w:val="00865916"/>
    <w:rsid w:val="00A82703"/>
    <w:rsid w:val="00A878E5"/>
    <w:rsid w:val="00C51603"/>
    <w:rsid w:val="00CB1BE2"/>
    <w:rsid w:val="00CB5ADC"/>
    <w:rsid w:val="00D41C08"/>
    <w:rsid w:val="00F119EA"/>
    <w:rsid w:val="00F16FC8"/>
    <w:rsid w:val="00F30FA5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3"/>
    <w:rPr>
      <w:sz w:val="24"/>
      <w:szCs w:val="24"/>
    </w:rPr>
  </w:style>
  <w:style w:type="paragraph" w:styleId="1">
    <w:name w:val="heading 1"/>
    <w:basedOn w:val="a"/>
    <w:qFormat/>
    <w:rsid w:val="00CB5ADC"/>
    <w:pPr>
      <w:spacing w:before="100" w:beforeAutospacing="1" w:after="100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ADC"/>
    <w:rPr>
      <w:color w:val="000000"/>
      <w:u w:val="single"/>
    </w:rPr>
  </w:style>
  <w:style w:type="paragraph" w:styleId="a4">
    <w:name w:val="Normal (Web)"/>
    <w:basedOn w:val="a"/>
    <w:rsid w:val="00CB5A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3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A564-C517-4028-A4E3-D457E68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Дидактическая система контроля знаний</vt:lpstr>
    </vt:vector>
  </TitlesOfParts>
  <Company>БРФИО</Company>
  <LinksUpToDate>false</LinksUpToDate>
  <CharactersWithSpaces>16417</CharactersWithSpaces>
  <SharedDoc>false</SharedDoc>
  <HLinks>
    <vt:vector size="12" baseType="variant"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http://festival.1september.ru/2003_2004/index.php?subject=21</vt:lpwstr>
      </vt:variant>
      <vt:variant>
        <vt:lpwstr/>
      </vt:variant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http://festival.1september.ru/2003_2004/index.php?subject=2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система контроля знаний</dc:title>
  <dc:subject/>
  <dc:creator>Slushatel</dc:creator>
  <cp:keywords/>
  <dc:description/>
  <cp:lastModifiedBy>USER</cp:lastModifiedBy>
  <cp:revision>11</cp:revision>
  <dcterms:created xsi:type="dcterms:W3CDTF">2011-10-07T18:07:00Z</dcterms:created>
  <dcterms:modified xsi:type="dcterms:W3CDTF">2012-09-22T09:24:00Z</dcterms:modified>
</cp:coreProperties>
</file>